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CF46" w14:textId="126C3F6A" w:rsidR="0034332E" w:rsidRPr="00826C96" w:rsidRDefault="00D7661E" w:rsidP="00826C96">
      <w:pPr>
        <w:spacing w:before="100" w:after="200"/>
        <w:rPr>
          <w:highlight w:val="yellow"/>
        </w:rPr>
      </w:pPr>
      <w:r w:rsidRPr="00CC5D9E">
        <w:rPr>
          <w:noProof/>
          <w:highlight w:val="yellow"/>
          <w:lang w:eastAsia="nl-NL"/>
        </w:rPr>
        <mc:AlternateContent>
          <mc:Choice Requires="wps">
            <w:drawing>
              <wp:anchor distT="45720" distB="45720" distL="114300" distR="114300" simplePos="0" relativeHeight="251660288" behindDoc="0" locked="0" layoutInCell="1" allowOverlap="1" wp14:anchorId="03F5D131" wp14:editId="25431A54">
                <wp:simplePos x="0" y="0"/>
                <wp:positionH relativeFrom="column">
                  <wp:posOffset>-381635</wp:posOffset>
                </wp:positionH>
                <wp:positionV relativeFrom="paragraph">
                  <wp:posOffset>3420745</wp:posOffset>
                </wp:positionV>
                <wp:extent cx="6492240" cy="2240280"/>
                <wp:effectExtent l="0" t="0" r="3810"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240280"/>
                        </a:xfrm>
                        <a:prstGeom prst="rect">
                          <a:avLst/>
                        </a:prstGeom>
                        <a:solidFill>
                          <a:srgbClr val="FFFFFF"/>
                        </a:solidFill>
                        <a:ln w="9525">
                          <a:noFill/>
                          <a:miter lim="800000"/>
                          <a:headEnd/>
                          <a:tailEnd/>
                        </a:ln>
                      </wps:spPr>
                      <wps:txbx>
                        <w:txbxContent>
                          <w:p w14:paraId="03F5D141" w14:textId="1FF7D5E9" w:rsidR="00790541" w:rsidRPr="002C4A5E" w:rsidRDefault="006D7BF2" w:rsidP="006D7BF2">
                            <w:pPr>
                              <w:jc w:val="center"/>
                              <w:rPr>
                                <w:rFonts w:ascii="Arial Rounded MT Bold" w:hAnsi="Arial Rounded MT Bold"/>
                                <w:color w:val="9E0000"/>
                                <w:sz w:val="96"/>
                              </w:rPr>
                            </w:pPr>
                            <w:r>
                              <w:rPr>
                                <w:rFonts w:ascii="Arial Rounded MT Bold" w:hAnsi="Arial Rounded MT Bold"/>
                                <w:color w:val="9E0000"/>
                                <w:sz w:val="96"/>
                              </w:rPr>
                              <w:t>Genderbewust opvoeden</w:t>
                            </w:r>
                          </w:p>
                          <w:p w14:paraId="03F5D142" w14:textId="77777777" w:rsidR="00790541" w:rsidRDefault="00790541" w:rsidP="00D7661E">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5D131" id="_x0000_t202" coordsize="21600,21600" o:spt="202" path="m,l,21600r21600,l21600,xe">
                <v:stroke joinstyle="miter"/>
                <v:path gradientshapeok="t" o:connecttype="rect"/>
              </v:shapetype>
              <v:shape id="Tekstvak 2" o:spid="_x0000_s1026" type="#_x0000_t202" style="position:absolute;left:0;text-align:left;margin-left:-30.05pt;margin-top:269.35pt;width:511.2pt;height:17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" stroked="f">
                <v:textbox>
                  <w:txbxContent>
                    <w:p w14:paraId="03F5D141" w14:textId="1FF7D5E9" w:rsidR="00790541" w:rsidRPr="002C4A5E" w:rsidRDefault="006D7BF2" w:rsidP="006D7BF2">
                      <w:pPr>
                        <w:jc w:val="center"/>
                        <w:rPr>
                          <w:rFonts w:ascii="Arial Rounded MT Bold" w:hAnsi="Arial Rounded MT Bold"/>
                          <w:color w:val="9E0000"/>
                          <w:sz w:val="96"/>
                        </w:rPr>
                      </w:pPr>
                      <w:r>
                        <w:rPr>
                          <w:rFonts w:ascii="Arial Rounded MT Bold" w:hAnsi="Arial Rounded MT Bold"/>
                          <w:color w:val="9E0000"/>
                          <w:sz w:val="96"/>
                        </w:rPr>
                        <w:t>Genderbewust opvoeden</w:t>
                      </w:r>
                    </w:p>
                    <w:p w14:paraId="03F5D142" w14:textId="77777777" w:rsidR="00790541" w:rsidRDefault="00790541" w:rsidP="00D7661E">
                      <w:pPr>
                        <w:jc w:val="left"/>
                      </w:pPr>
                    </w:p>
                  </w:txbxContent>
                </v:textbox>
                <w10:wrap type="square"/>
              </v:shape>
            </w:pict>
          </mc:Fallback>
        </mc:AlternateContent>
      </w:r>
      <w:r w:rsidR="002C4A5E">
        <w:rPr>
          <w:rFonts w:hint="eastAsia"/>
          <w:noProof/>
          <w:lang w:eastAsia="nl-NL"/>
        </w:rPr>
        <w:drawing>
          <wp:anchor distT="0" distB="0" distL="114300" distR="114300" simplePos="0" relativeHeight="251658240" behindDoc="0" locked="0" layoutInCell="1" allowOverlap="1" wp14:anchorId="03F5D12F" wp14:editId="5DC98006">
            <wp:simplePos x="0" y="0"/>
            <wp:positionH relativeFrom="page">
              <wp:align>left</wp:align>
            </wp:positionH>
            <wp:positionV relativeFrom="page">
              <wp:align>bottom</wp:align>
            </wp:positionV>
            <wp:extent cx="7812405" cy="1076452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zsnla5 kleur EXPOO.pdf"/>
                    <pic:cNvPicPr/>
                  </pic:nvPicPr>
                  <pic:blipFill>
                    <a:blip r:embed="rId13">
                      <a:extLst>
                        <a:ext uri="{28A0092B-C50C-407E-A947-70E740481C1C}">
                          <a14:useLocalDpi xmlns:a14="http://schemas.microsoft.com/office/drawing/2010/main" val="0"/>
                        </a:ext>
                      </a:extLst>
                    </a:blip>
                    <a:stretch>
                      <a:fillRect/>
                    </a:stretch>
                  </pic:blipFill>
                  <pic:spPr>
                    <a:xfrm>
                      <a:off x="0" y="0"/>
                      <a:ext cx="7812405" cy="10764520"/>
                    </a:xfrm>
                    <a:prstGeom prst="rect">
                      <a:avLst/>
                    </a:prstGeom>
                  </pic:spPr>
                </pic:pic>
              </a:graphicData>
            </a:graphic>
            <wp14:sizeRelH relativeFrom="margin">
              <wp14:pctWidth>0</wp14:pctWidth>
            </wp14:sizeRelH>
            <wp14:sizeRelV relativeFrom="margin">
              <wp14:pctHeight>0</wp14:pctHeight>
            </wp14:sizeRelV>
          </wp:anchor>
        </w:drawing>
      </w:r>
      <w:r w:rsidR="00826C96">
        <w:br w:type="page"/>
      </w:r>
    </w:p>
    <w:p w14:paraId="03F5CF53" w14:textId="30D9B898" w:rsidR="00ED5AB4" w:rsidRPr="00847625" w:rsidRDefault="00ED5AB4" w:rsidP="00B23B6B">
      <w:pPr>
        <w:pStyle w:val="inspringenmetgeelvinkje"/>
        <w:numPr>
          <w:ilvl w:val="0"/>
          <w:numId w:val="0"/>
        </w:numPr>
      </w:pPr>
    </w:p>
    <w:sdt>
      <w:sdtPr>
        <w:rPr>
          <w:rFonts w:ascii="Arial" w:eastAsiaTheme="minorEastAsia" w:hAnsi="Arial" w:cstheme="minorBidi"/>
          <w:caps/>
          <w:color w:val="auto"/>
          <w:sz w:val="20"/>
          <w:szCs w:val="20"/>
        </w:rPr>
        <w:id w:val="-169259698"/>
        <w:docPartObj>
          <w:docPartGallery w:val="Table of Contents"/>
          <w:docPartUnique/>
        </w:docPartObj>
      </w:sdtPr>
      <w:sdtEndPr>
        <w:rPr>
          <w:b/>
          <w:bCs/>
          <w:caps w:val="0"/>
          <w:sz w:val="22"/>
          <w:szCs w:val="21"/>
        </w:rPr>
      </w:sdtEndPr>
      <w:sdtContent>
        <w:p w14:paraId="03F5CF54" w14:textId="77777777" w:rsidR="003D01B1" w:rsidRDefault="003D01B1">
          <w:pPr>
            <w:pStyle w:val="Kopvaninhoudsopgave"/>
          </w:pPr>
          <w:r>
            <w:t>Inhoudsopgave</w:t>
          </w:r>
        </w:p>
        <w:p w14:paraId="38296940" w14:textId="77777777" w:rsidR="00BA37FF" w:rsidRDefault="003D01B1">
          <w:pPr>
            <w:pStyle w:val="Inhopg1"/>
            <w:tabs>
              <w:tab w:val="right" w:leader="dot" w:pos="9062"/>
            </w:tabs>
            <w:rPr>
              <w:rFonts w:asciiTheme="minorHAnsi" w:hAnsiTheme="minorHAnsi"/>
              <w:noProof/>
              <w:szCs w:val="22"/>
              <w:lang w:eastAsia="nl-NL"/>
            </w:rPr>
          </w:pPr>
          <w:r>
            <w:fldChar w:fldCharType="begin"/>
          </w:r>
          <w:r>
            <w:instrText xml:space="preserve"> TOC \o "1-3" \h \z \u </w:instrText>
          </w:r>
          <w:r>
            <w:fldChar w:fldCharType="separate"/>
          </w:r>
          <w:hyperlink w:anchor="_Toc429465961" w:history="1">
            <w:r w:rsidR="00BA37FF" w:rsidRPr="00B46197">
              <w:rPr>
                <w:rStyle w:val="Hyperlink"/>
                <w:noProof/>
              </w:rPr>
              <w:t>Prevalentie</w:t>
            </w:r>
            <w:r w:rsidR="00BA37FF">
              <w:rPr>
                <w:noProof/>
                <w:webHidden/>
              </w:rPr>
              <w:tab/>
            </w:r>
            <w:r w:rsidR="00BA37FF">
              <w:rPr>
                <w:noProof/>
                <w:webHidden/>
              </w:rPr>
              <w:fldChar w:fldCharType="begin"/>
            </w:r>
            <w:r w:rsidR="00BA37FF">
              <w:rPr>
                <w:noProof/>
                <w:webHidden/>
              </w:rPr>
              <w:instrText xml:space="preserve"> PAGEREF _Toc429465961 \h </w:instrText>
            </w:r>
            <w:r w:rsidR="00BA37FF">
              <w:rPr>
                <w:noProof/>
                <w:webHidden/>
              </w:rPr>
            </w:r>
            <w:r w:rsidR="00BA37FF">
              <w:rPr>
                <w:noProof/>
                <w:webHidden/>
              </w:rPr>
              <w:fldChar w:fldCharType="separate"/>
            </w:r>
            <w:r w:rsidR="00BA37FF">
              <w:rPr>
                <w:noProof/>
                <w:webHidden/>
              </w:rPr>
              <w:t>3</w:t>
            </w:r>
            <w:r w:rsidR="00BA37FF">
              <w:rPr>
                <w:noProof/>
                <w:webHidden/>
              </w:rPr>
              <w:fldChar w:fldCharType="end"/>
            </w:r>
          </w:hyperlink>
        </w:p>
        <w:p w14:paraId="27B7A0E1" w14:textId="77777777" w:rsidR="00BA37FF" w:rsidRDefault="00F604D5">
          <w:pPr>
            <w:pStyle w:val="Inhopg1"/>
            <w:tabs>
              <w:tab w:val="right" w:leader="dot" w:pos="9062"/>
            </w:tabs>
            <w:rPr>
              <w:rFonts w:asciiTheme="minorHAnsi" w:hAnsiTheme="minorHAnsi"/>
              <w:noProof/>
              <w:szCs w:val="22"/>
              <w:lang w:eastAsia="nl-NL"/>
            </w:rPr>
          </w:pPr>
          <w:hyperlink w:anchor="_Toc429465962" w:history="1">
            <w:r w:rsidR="00BA37FF" w:rsidRPr="00B46197">
              <w:rPr>
                <w:rStyle w:val="Hyperlink"/>
                <w:noProof/>
              </w:rPr>
              <w:t>Oorzaken</w:t>
            </w:r>
            <w:r w:rsidR="00BA37FF">
              <w:rPr>
                <w:noProof/>
                <w:webHidden/>
              </w:rPr>
              <w:tab/>
            </w:r>
            <w:r w:rsidR="00BA37FF">
              <w:rPr>
                <w:noProof/>
                <w:webHidden/>
              </w:rPr>
              <w:fldChar w:fldCharType="begin"/>
            </w:r>
            <w:r w:rsidR="00BA37FF">
              <w:rPr>
                <w:noProof/>
                <w:webHidden/>
              </w:rPr>
              <w:instrText xml:space="preserve"> PAGEREF _Toc429465962 \h </w:instrText>
            </w:r>
            <w:r w:rsidR="00BA37FF">
              <w:rPr>
                <w:noProof/>
                <w:webHidden/>
              </w:rPr>
            </w:r>
            <w:r w:rsidR="00BA37FF">
              <w:rPr>
                <w:noProof/>
                <w:webHidden/>
              </w:rPr>
              <w:fldChar w:fldCharType="separate"/>
            </w:r>
            <w:r w:rsidR="00BA37FF">
              <w:rPr>
                <w:noProof/>
                <w:webHidden/>
              </w:rPr>
              <w:t>4</w:t>
            </w:r>
            <w:r w:rsidR="00BA37FF">
              <w:rPr>
                <w:noProof/>
                <w:webHidden/>
              </w:rPr>
              <w:fldChar w:fldCharType="end"/>
            </w:r>
          </w:hyperlink>
        </w:p>
        <w:p w14:paraId="4AA3AF67" w14:textId="77777777" w:rsidR="00BA37FF" w:rsidRDefault="00F604D5">
          <w:pPr>
            <w:pStyle w:val="Inhopg2"/>
            <w:tabs>
              <w:tab w:val="right" w:leader="dot" w:pos="9062"/>
            </w:tabs>
            <w:rPr>
              <w:rFonts w:asciiTheme="minorHAnsi" w:hAnsiTheme="minorHAnsi"/>
              <w:noProof/>
              <w:szCs w:val="22"/>
              <w:lang w:eastAsia="nl-NL"/>
            </w:rPr>
          </w:pPr>
          <w:hyperlink w:anchor="_Toc429465963" w:history="1">
            <w:r w:rsidR="00BA37FF" w:rsidRPr="00B46197">
              <w:rPr>
                <w:rStyle w:val="Hyperlink"/>
                <w:noProof/>
              </w:rPr>
              <w:t>Ben je man of vrouw of word je het?</w:t>
            </w:r>
            <w:r w:rsidR="00BA37FF">
              <w:rPr>
                <w:noProof/>
                <w:webHidden/>
              </w:rPr>
              <w:tab/>
            </w:r>
            <w:r w:rsidR="00BA37FF">
              <w:rPr>
                <w:noProof/>
                <w:webHidden/>
              </w:rPr>
              <w:fldChar w:fldCharType="begin"/>
            </w:r>
            <w:r w:rsidR="00BA37FF">
              <w:rPr>
                <w:noProof/>
                <w:webHidden/>
              </w:rPr>
              <w:instrText xml:space="preserve"> PAGEREF _Toc429465963 \h </w:instrText>
            </w:r>
            <w:r w:rsidR="00BA37FF">
              <w:rPr>
                <w:noProof/>
                <w:webHidden/>
              </w:rPr>
            </w:r>
            <w:r w:rsidR="00BA37FF">
              <w:rPr>
                <w:noProof/>
                <w:webHidden/>
              </w:rPr>
              <w:fldChar w:fldCharType="separate"/>
            </w:r>
            <w:r w:rsidR="00BA37FF">
              <w:rPr>
                <w:noProof/>
                <w:webHidden/>
              </w:rPr>
              <w:t>4</w:t>
            </w:r>
            <w:r w:rsidR="00BA37FF">
              <w:rPr>
                <w:noProof/>
                <w:webHidden/>
              </w:rPr>
              <w:fldChar w:fldCharType="end"/>
            </w:r>
          </w:hyperlink>
        </w:p>
        <w:p w14:paraId="048CF031" w14:textId="77777777" w:rsidR="00BA37FF" w:rsidRDefault="00F604D5">
          <w:pPr>
            <w:pStyle w:val="Inhopg2"/>
            <w:tabs>
              <w:tab w:val="right" w:leader="dot" w:pos="9062"/>
            </w:tabs>
            <w:rPr>
              <w:rFonts w:asciiTheme="minorHAnsi" w:hAnsiTheme="minorHAnsi"/>
              <w:noProof/>
              <w:szCs w:val="22"/>
              <w:lang w:eastAsia="nl-NL"/>
            </w:rPr>
          </w:pPr>
          <w:hyperlink w:anchor="_Toc429465964" w:history="1">
            <w:r w:rsidR="00BA37FF" w:rsidRPr="00B46197">
              <w:rPr>
                <w:rStyle w:val="Hyperlink"/>
                <w:noProof/>
              </w:rPr>
              <w:t>Hoe verschillend zijn mannen en vrouwen?</w:t>
            </w:r>
            <w:r w:rsidR="00BA37FF">
              <w:rPr>
                <w:noProof/>
                <w:webHidden/>
              </w:rPr>
              <w:tab/>
            </w:r>
            <w:r w:rsidR="00BA37FF">
              <w:rPr>
                <w:noProof/>
                <w:webHidden/>
              </w:rPr>
              <w:fldChar w:fldCharType="begin"/>
            </w:r>
            <w:r w:rsidR="00BA37FF">
              <w:rPr>
                <w:noProof/>
                <w:webHidden/>
              </w:rPr>
              <w:instrText xml:space="preserve"> PAGEREF _Toc429465964 \h </w:instrText>
            </w:r>
            <w:r w:rsidR="00BA37FF">
              <w:rPr>
                <w:noProof/>
                <w:webHidden/>
              </w:rPr>
            </w:r>
            <w:r w:rsidR="00BA37FF">
              <w:rPr>
                <w:noProof/>
                <w:webHidden/>
              </w:rPr>
              <w:fldChar w:fldCharType="separate"/>
            </w:r>
            <w:r w:rsidR="00BA37FF">
              <w:rPr>
                <w:noProof/>
                <w:webHidden/>
              </w:rPr>
              <w:t>4</w:t>
            </w:r>
            <w:r w:rsidR="00BA37FF">
              <w:rPr>
                <w:noProof/>
                <w:webHidden/>
              </w:rPr>
              <w:fldChar w:fldCharType="end"/>
            </w:r>
          </w:hyperlink>
        </w:p>
        <w:p w14:paraId="2DE73F40" w14:textId="77777777" w:rsidR="00BA37FF" w:rsidRDefault="00F604D5">
          <w:pPr>
            <w:pStyle w:val="Inhopg2"/>
            <w:tabs>
              <w:tab w:val="right" w:leader="dot" w:pos="9062"/>
            </w:tabs>
            <w:rPr>
              <w:rFonts w:asciiTheme="minorHAnsi" w:hAnsiTheme="minorHAnsi"/>
              <w:noProof/>
              <w:szCs w:val="22"/>
              <w:lang w:eastAsia="nl-NL"/>
            </w:rPr>
          </w:pPr>
          <w:hyperlink w:anchor="_Toc429465965" w:history="1">
            <w:r w:rsidR="00BA37FF" w:rsidRPr="00B46197">
              <w:rPr>
                <w:rStyle w:val="Hyperlink"/>
                <w:noProof/>
              </w:rPr>
              <w:t>We zien wat we verwachten</w:t>
            </w:r>
            <w:r w:rsidR="00BA37FF">
              <w:rPr>
                <w:noProof/>
                <w:webHidden/>
              </w:rPr>
              <w:tab/>
            </w:r>
            <w:r w:rsidR="00BA37FF">
              <w:rPr>
                <w:noProof/>
                <w:webHidden/>
              </w:rPr>
              <w:fldChar w:fldCharType="begin"/>
            </w:r>
            <w:r w:rsidR="00BA37FF">
              <w:rPr>
                <w:noProof/>
                <w:webHidden/>
              </w:rPr>
              <w:instrText xml:space="preserve"> PAGEREF _Toc429465965 \h </w:instrText>
            </w:r>
            <w:r w:rsidR="00BA37FF">
              <w:rPr>
                <w:noProof/>
                <w:webHidden/>
              </w:rPr>
            </w:r>
            <w:r w:rsidR="00BA37FF">
              <w:rPr>
                <w:noProof/>
                <w:webHidden/>
              </w:rPr>
              <w:fldChar w:fldCharType="separate"/>
            </w:r>
            <w:r w:rsidR="00BA37FF">
              <w:rPr>
                <w:noProof/>
                <w:webHidden/>
              </w:rPr>
              <w:t>4</w:t>
            </w:r>
            <w:r w:rsidR="00BA37FF">
              <w:rPr>
                <w:noProof/>
                <w:webHidden/>
              </w:rPr>
              <w:fldChar w:fldCharType="end"/>
            </w:r>
          </w:hyperlink>
        </w:p>
        <w:p w14:paraId="1B723D9D" w14:textId="77777777" w:rsidR="00BA37FF" w:rsidRDefault="00F604D5">
          <w:pPr>
            <w:pStyle w:val="Inhopg1"/>
            <w:tabs>
              <w:tab w:val="right" w:leader="dot" w:pos="9062"/>
            </w:tabs>
            <w:rPr>
              <w:rFonts w:asciiTheme="minorHAnsi" w:hAnsiTheme="minorHAnsi"/>
              <w:noProof/>
              <w:szCs w:val="22"/>
              <w:lang w:eastAsia="nl-NL"/>
            </w:rPr>
          </w:pPr>
          <w:hyperlink w:anchor="_Toc429465966" w:history="1">
            <w:r w:rsidR="00BA37FF" w:rsidRPr="00B46197">
              <w:rPr>
                <w:rStyle w:val="Hyperlink"/>
                <w:noProof/>
              </w:rPr>
              <w:t>Gevolgen</w:t>
            </w:r>
            <w:r w:rsidR="00BA37FF">
              <w:rPr>
                <w:noProof/>
                <w:webHidden/>
              </w:rPr>
              <w:tab/>
            </w:r>
            <w:r w:rsidR="00BA37FF">
              <w:rPr>
                <w:noProof/>
                <w:webHidden/>
              </w:rPr>
              <w:fldChar w:fldCharType="begin"/>
            </w:r>
            <w:r w:rsidR="00BA37FF">
              <w:rPr>
                <w:noProof/>
                <w:webHidden/>
              </w:rPr>
              <w:instrText xml:space="preserve"> PAGEREF _Toc429465966 \h </w:instrText>
            </w:r>
            <w:r w:rsidR="00BA37FF">
              <w:rPr>
                <w:noProof/>
                <w:webHidden/>
              </w:rPr>
            </w:r>
            <w:r w:rsidR="00BA37FF">
              <w:rPr>
                <w:noProof/>
                <w:webHidden/>
              </w:rPr>
              <w:fldChar w:fldCharType="separate"/>
            </w:r>
            <w:r w:rsidR="00BA37FF">
              <w:rPr>
                <w:noProof/>
                <w:webHidden/>
              </w:rPr>
              <w:t>6</w:t>
            </w:r>
            <w:r w:rsidR="00BA37FF">
              <w:rPr>
                <w:noProof/>
                <w:webHidden/>
              </w:rPr>
              <w:fldChar w:fldCharType="end"/>
            </w:r>
          </w:hyperlink>
        </w:p>
        <w:p w14:paraId="08B26ED4" w14:textId="77777777" w:rsidR="00BA37FF" w:rsidRDefault="00F604D5">
          <w:pPr>
            <w:pStyle w:val="Inhopg2"/>
            <w:tabs>
              <w:tab w:val="right" w:leader="dot" w:pos="9062"/>
            </w:tabs>
            <w:rPr>
              <w:rFonts w:asciiTheme="minorHAnsi" w:hAnsiTheme="minorHAnsi"/>
              <w:noProof/>
              <w:szCs w:val="22"/>
              <w:lang w:eastAsia="nl-NL"/>
            </w:rPr>
          </w:pPr>
          <w:hyperlink w:anchor="_Toc429465967" w:history="1">
            <w:r w:rsidR="00BA37FF" w:rsidRPr="00B46197">
              <w:rPr>
                <w:rStyle w:val="Hyperlink"/>
                <w:noProof/>
              </w:rPr>
              <w:t>Studiekeuze</w:t>
            </w:r>
            <w:r w:rsidR="00BA37FF">
              <w:rPr>
                <w:noProof/>
                <w:webHidden/>
              </w:rPr>
              <w:tab/>
            </w:r>
            <w:r w:rsidR="00BA37FF">
              <w:rPr>
                <w:noProof/>
                <w:webHidden/>
              </w:rPr>
              <w:fldChar w:fldCharType="begin"/>
            </w:r>
            <w:r w:rsidR="00BA37FF">
              <w:rPr>
                <w:noProof/>
                <w:webHidden/>
              </w:rPr>
              <w:instrText xml:space="preserve"> PAGEREF _Toc429465967 \h </w:instrText>
            </w:r>
            <w:r w:rsidR="00BA37FF">
              <w:rPr>
                <w:noProof/>
                <w:webHidden/>
              </w:rPr>
            </w:r>
            <w:r w:rsidR="00BA37FF">
              <w:rPr>
                <w:noProof/>
                <w:webHidden/>
              </w:rPr>
              <w:fldChar w:fldCharType="separate"/>
            </w:r>
            <w:r w:rsidR="00BA37FF">
              <w:rPr>
                <w:noProof/>
                <w:webHidden/>
              </w:rPr>
              <w:t>6</w:t>
            </w:r>
            <w:r w:rsidR="00BA37FF">
              <w:rPr>
                <w:noProof/>
                <w:webHidden/>
              </w:rPr>
              <w:fldChar w:fldCharType="end"/>
            </w:r>
          </w:hyperlink>
        </w:p>
        <w:p w14:paraId="405276BC" w14:textId="77777777" w:rsidR="00BA37FF" w:rsidRDefault="00F604D5">
          <w:pPr>
            <w:pStyle w:val="Inhopg2"/>
            <w:tabs>
              <w:tab w:val="right" w:leader="dot" w:pos="9062"/>
            </w:tabs>
            <w:rPr>
              <w:rFonts w:asciiTheme="minorHAnsi" w:hAnsiTheme="minorHAnsi"/>
              <w:noProof/>
              <w:szCs w:val="22"/>
              <w:lang w:eastAsia="nl-NL"/>
            </w:rPr>
          </w:pPr>
          <w:hyperlink w:anchor="_Toc429465968" w:history="1">
            <w:r w:rsidR="00BA37FF" w:rsidRPr="00B46197">
              <w:rPr>
                <w:rStyle w:val="Hyperlink"/>
                <w:noProof/>
              </w:rPr>
              <w:t>Ideeën en verwachtingen</w:t>
            </w:r>
            <w:r w:rsidR="00BA37FF">
              <w:rPr>
                <w:noProof/>
                <w:webHidden/>
              </w:rPr>
              <w:tab/>
            </w:r>
            <w:r w:rsidR="00BA37FF">
              <w:rPr>
                <w:noProof/>
                <w:webHidden/>
              </w:rPr>
              <w:fldChar w:fldCharType="begin"/>
            </w:r>
            <w:r w:rsidR="00BA37FF">
              <w:rPr>
                <w:noProof/>
                <w:webHidden/>
              </w:rPr>
              <w:instrText xml:space="preserve"> PAGEREF _Toc429465968 \h </w:instrText>
            </w:r>
            <w:r w:rsidR="00BA37FF">
              <w:rPr>
                <w:noProof/>
                <w:webHidden/>
              </w:rPr>
            </w:r>
            <w:r w:rsidR="00BA37FF">
              <w:rPr>
                <w:noProof/>
                <w:webHidden/>
              </w:rPr>
              <w:fldChar w:fldCharType="separate"/>
            </w:r>
            <w:r w:rsidR="00BA37FF">
              <w:rPr>
                <w:noProof/>
                <w:webHidden/>
              </w:rPr>
              <w:t>6</w:t>
            </w:r>
            <w:r w:rsidR="00BA37FF">
              <w:rPr>
                <w:noProof/>
                <w:webHidden/>
              </w:rPr>
              <w:fldChar w:fldCharType="end"/>
            </w:r>
          </w:hyperlink>
        </w:p>
        <w:p w14:paraId="36A1DB38" w14:textId="77777777" w:rsidR="00BA37FF" w:rsidRDefault="00F604D5">
          <w:pPr>
            <w:pStyle w:val="Inhopg1"/>
            <w:tabs>
              <w:tab w:val="right" w:leader="dot" w:pos="9062"/>
            </w:tabs>
            <w:rPr>
              <w:rFonts w:asciiTheme="minorHAnsi" w:hAnsiTheme="minorHAnsi"/>
              <w:noProof/>
              <w:szCs w:val="22"/>
              <w:lang w:eastAsia="nl-NL"/>
            </w:rPr>
          </w:pPr>
          <w:hyperlink w:anchor="_Toc429465969" w:history="1">
            <w:r w:rsidR="00BA37FF" w:rsidRPr="00B46197">
              <w:rPr>
                <w:rStyle w:val="Hyperlink"/>
                <w:noProof/>
              </w:rPr>
              <w:t>Hoe herkennen?</w:t>
            </w:r>
            <w:r w:rsidR="00BA37FF">
              <w:rPr>
                <w:noProof/>
                <w:webHidden/>
              </w:rPr>
              <w:tab/>
            </w:r>
            <w:r w:rsidR="00BA37FF">
              <w:rPr>
                <w:noProof/>
                <w:webHidden/>
              </w:rPr>
              <w:fldChar w:fldCharType="begin"/>
            </w:r>
            <w:r w:rsidR="00BA37FF">
              <w:rPr>
                <w:noProof/>
                <w:webHidden/>
              </w:rPr>
              <w:instrText xml:space="preserve"> PAGEREF _Toc429465969 \h </w:instrText>
            </w:r>
            <w:r w:rsidR="00BA37FF">
              <w:rPr>
                <w:noProof/>
                <w:webHidden/>
              </w:rPr>
            </w:r>
            <w:r w:rsidR="00BA37FF">
              <w:rPr>
                <w:noProof/>
                <w:webHidden/>
              </w:rPr>
              <w:fldChar w:fldCharType="separate"/>
            </w:r>
            <w:r w:rsidR="00BA37FF">
              <w:rPr>
                <w:noProof/>
                <w:webHidden/>
              </w:rPr>
              <w:t>7</w:t>
            </w:r>
            <w:r w:rsidR="00BA37FF">
              <w:rPr>
                <w:noProof/>
                <w:webHidden/>
              </w:rPr>
              <w:fldChar w:fldCharType="end"/>
            </w:r>
          </w:hyperlink>
        </w:p>
        <w:p w14:paraId="7A63D3C6" w14:textId="77777777" w:rsidR="00BA37FF" w:rsidRDefault="00F604D5">
          <w:pPr>
            <w:pStyle w:val="Inhopg1"/>
            <w:tabs>
              <w:tab w:val="right" w:leader="dot" w:pos="9062"/>
            </w:tabs>
            <w:rPr>
              <w:rFonts w:asciiTheme="minorHAnsi" w:hAnsiTheme="minorHAnsi"/>
              <w:noProof/>
              <w:szCs w:val="22"/>
              <w:lang w:eastAsia="nl-NL"/>
            </w:rPr>
          </w:pPr>
          <w:hyperlink w:anchor="_Toc429465970" w:history="1">
            <w:r w:rsidR="00BA37FF" w:rsidRPr="00B46197">
              <w:rPr>
                <w:rStyle w:val="Hyperlink"/>
                <w:noProof/>
              </w:rPr>
              <w:t>Aanpak</w:t>
            </w:r>
            <w:r w:rsidR="00BA37FF">
              <w:rPr>
                <w:noProof/>
                <w:webHidden/>
              </w:rPr>
              <w:tab/>
            </w:r>
            <w:r w:rsidR="00BA37FF">
              <w:rPr>
                <w:noProof/>
                <w:webHidden/>
              </w:rPr>
              <w:fldChar w:fldCharType="begin"/>
            </w:r>
            <w:r w:rsidR="00BA37FF">
              <w:rPr>
                <w:noProof/>
                <w:webHidden/>
              </w:rPr>
              <w:instrText xml:space="preserve"> PAGEREF _Toc429465970 \h </w:instrText>
            </w:r>
            <w:r w:rsidR="00BA37FF">
              <w:rPr>
                <w:noProof/>
                <w:webHidden/>
              </w:rPr>
            </w:r>
            <w:r w:rsidR="00BA37FF">
              <w:rPr>
                <w:noProof/>
                <w:webHidden/>
              </w:rPr>
              <w:fldChar w:fldCharType="separate"/>
            </w:r>
            <w:r w:rsidR="00BA37FF">
              <w:rPr>
                <w:noProof/>
                <w:webHidden/>
              </w:rPr>
              <w:t>7</w:t>
            </w:r>
            <w:r w:rsidR="00BA37FF">
              <w:rPr>
                <w:noProof/>
                <w:webHidden/>
              </w:rPr>
              <w:fldChar w:fldCharType="end"/>
            </w:r>
          </w:hyperlink>
        </w:p>
        <w:p w14:paraId="62C04A5D" w14:textId="77777777" w:rsidR="00BA37FF" w:rsidRDefault="00F604D5">
          <w:pPr>
            <w:pStyle w:val="Inhopg2"/>
            <w:tabs>
              <w:tab w:val="right" w:leader="dot" w:pos="9062"/>
            </w:tabs>
            <w:rPr>
              <w:rFonts w:asciiTheme="minorHAnsi" w:hAnsiTheme="minorHAnsi"/>
              <w:noProof/>
              <w:szCs w:val="22"/>
              <w:lang w:eastAsia="nl-NL"/>
            </w:rPr>
          </w:pPr>
          <w:hyperlink w:anchor="_Toc429465971" w:history="1">
            <w:r w:rsidR="00BA37FF" w:rsidRPr="00B46197">
              <w:rPr>
                <w:rStyle w:val="Hyperlink"/>
                <w:noProof/>
              </w:rPr>
              <w:t>Gedrag</w:t>
            </w:r>
            <w:r w:rsidR="00BA37FF">
              <w:rPr>
                <w:noProof/>
                <w:webHidden/>
              </w:rPr>
              <w:tab/>
            </w:r>
            <w:r w:rsidR="00BA37FF">
              <w:rPr>
                <w:noProof/>
                <w:webHidden/>
              </w:rPr>
              <w:fldChar w:fldCharType="begin"/>
            </w:r>
            <w:r w:rsidR="00BA37FF">
              <w:rPr>
                <w:noProof/>
                <w:webHidden/>
              </w:rPr>
              <w:instrText xml:space="preserve"> PAGEREF _Toc429465971 \h </w:instrText>
            </w:r>
            <w:r w:rsidR="00BA37FF">
              <w:rPr>
                <w:noProof/>
                <w:webHidden/>
              </w:rPr>
            </w:r>
            <w:r w:rsidR="00BA37FF">
              <w:rPr>
                <w:noProof/>
                <w:webHidden/>
              </w:rPr>
              <w:fldChar w:fldCharType="separate"/>
            </w:r>
            <w:r w:rsidR="00BA37FF">
              <w:rPr>
                <w:noProof/>
                <w:webHidden/>
              </w:rPr>
              <w:t>7</w:t>
            </w:r>
            <w:r w:rsidR="00BA37FF">
              <w:rPr>
                <w:noProof/>
                <w:webHidden/>
              </w:rPr>
              <w:fldChar w:fldCharType="end"/>
            </w:r>
          </w:hyperlink>
        </w:p>
        <w:p w14:paraId="05F1C04F" w14:textId="77777777" w:rsidR="00BA37FF" w:rsidRDefault="00F604D5">
          <w:pPr>
            <w:pStyle w:val="Inhopg2"/>
            <w:tabs>
              <w:tab w:val="right" w:leader="dot" w:pos="9062"/>
            </w:tabs>
            <w:rPr>
              <w:rFonts w:asciiTheme="minorHAnsi" w:hAnsiTheme="minorHAnsi"/>
              <w:noProof/>
              <w:szCs w:val="22"/>
              <w:lang w:eastAsia="nl-NL"/>
            </w:rPr>
          </w:pPr>
          <w:hyperlink w:anchor="_Toc429465972" w:history="1">
            <w:r w:rsidR="00BA37FF" w:rsidRPr="00B46197">
              <w:rPr>
                <w:rStyle w:val="Hyperlink"/>
                <w:noProof/>
              </w:rPr>
              <w:t>Spelen</w:t>
            </w:r>
            <w:r w:rsidR="00BA37FF">
              <w:rPr>
                <w:noProof/>
                <w:webHidden/>
              </w:rPr>
              <w:tab/>
            </w:r>
            <w:r w:rsidR="00BA37FF">
              <w:rPr>
                <w:noProof/>
                <w:webHidden/>
              </w:rPr>
              <w:fldChar w:fldCharType="begin"/>
            </w:r>
            <w:r w:rsidR="00BA37FF">
              <w:rPr>
                <w:noProof/>
                <w:webHidden/>
              </w:rPr>
              <w:instrText xml:space="preserve"> PAGEREF _Toc429465972 \h </w:instrText>
            </w:r>
            <w:r w:rsidR="00BA37FF">
              <w:rPr>
                <w:noProof/>
                <w:webHidden/>
              </w:rPr>
            </w:r>
            <w:r w:rsidR="00BA37FF">
              <w:rPr>
                <w:noProof/>
                <w:webHidden/>
              </w:rPr>
              <w:fldChar w:fldCharType="separate"/>
            </w:r>
            <w:r w:rsidR="00BA37FF">
              <w:rPr>
                <w:noProof/>
                <w:webHidden/>
              </w:rPr>
              <w:t>7</w:t>
            </w:r>
            <w:r w:rsidR="00BA37FF">
              <w:rPr>
                <w:noProof/>
                <w:webHidden/>
              </w:rPr>
              <w:fldChar w:fldCharType="end"/>
            </w:r>
          </w:hyperlink>
        </w:p>
        <w:p w14:paraId="266B471B" w14:textId="77777777" w:rsidR="00BA37FF" w:rsidRDefault="00F604D5">
          <w:pPr>
            <w:pStyle w:val="Inhopg2"/>
            <w:tabs>
              <w:tab w:val="right" w:leader="dot" w:pos="9062"/>
            </w:tabs>
            <w:rPr>
              <w:rFonts w:asciiTheme="minorHAnsi" w:hAnsiTheme="minorHAnsi"/>
              <w:noProof/>
              <w:szCs w:val="22"/>
              <w:lang w:eastAsia="nl-NL"/>
            </w:rPr>
          </w:pPr>
          <w:hyperlink w:anchor="_Toc429465973" w:history="1">
            <w:r w:rsidR="00BA37FF" w:rsidRPr="00B46197">
              <w:rPr>
                <w:rStyle w:val="Hyperlink"/>
                <w:noProof/>
              </w:rPr>
              <w:t>Communicatie</w:t>
            </w:r>
            <w:r w:rsidR="00BA37FF">
              <w:rPr>
                <w:noProof/>
                <w:webHidden/>
              </w:rPr>
              <w:tab/>
            </w:r>
            <w:r w:rsidR="00BA37FF">
              <w:rPr>
                <w:noProof/>
                <w:webHidden/>
              </w:rPr>
              <w:fldChar w:fldCharType="begin"/>
            </w:r>
            <w:r w:rsidR="00BA37FF">
              <w:rPr>
                <w:noProof/>
                <w:webHidden/>
              </w:rPr>
              <w:instrText xml:space="preserve"> PAGEREF _Toc429465973 \h </w:instrText>
            </w:r>
            <w:r w:rsidR="00BA37FF">
              <w:rPr>
                <w:noProof/>
                <w:webHidden/>
              </w:rPr>
            </w:r>
            <w:r w:rsidR="00BA37FF">
              <w:rPr>
                <w:noProof/>
                <w:webHidden/>
              </w:rPr>
              <w:fldChar w:fldCharType="separate"/>
            </w:r>
            <w:r w:rsidR="00BA37FF">
              <w:rPr>
                <w:noProof/>
                <w:webHidden/>
              </w:rPr>
              <w:t>8</w:t>
            </w:r>
            <w:r w:rsidR="00BA37FF">
              <w:rPr>
                <w:noProof/>
                <w:webHidden/>
              </w:rPr>
              <w:fldChar w:fldCharType="end"/>
            </w:r>
          </w:hyperlink>
        </w:p>
        <w:p w14:paraId="7C939752" w14:textId="77777777" w:rsidR="00BA37FF" w:rsidRDefault="00F604D5">
          <w:pPr>
            <w:pStyle w:val="Inhopg1"/>
            <w:tabs>
              <w:tab w:val="right" w:leader="dot" w:pos="9062"/>
            </w:tabs>
            <w:rPr>
              <w:rFonts w:asciiTheme="minorHAnsi" w:hAnsiTheme="minorHAnsi"/>
              <w:noProof/>
              <w:szCs w:val="22"/>
              <w:lang w:eastAsia="nl-NL"/>
            </w:rPr>
          </w:pPr>
          <w:hyperlink w:anchor="_Toc429465974" w:history="1">
            <w:r w:rsidR="00BA37FF" w:rsidRPr="00B46197">
              <w:rPr>
                <w:rStyle w:val="Hyperlink"/>
                <w:noProof/>
              </w:rPr>
              <w:t>Contactgegevens experten</w:t>
            </w:r>
            <w:r w:rsidR="00BA37FF">
              <w:rPr>
                <w:noProof/>
                <w:webHidden/>
              </w:rPr>
              <w:tab/>
            </w:r>
            <w:r w:rsidR="00BA37FF">
              <w:rPr>
                <w:noProof/>
                <w:webHidden/>
              </w:rPr>
              <w:fldChar w:fldCharType="begin"/>
            </w:r>
            <w:r w:rsidR="00BA37FF">
              <w:rPr>
                <w:noProof/>
                <w:webHidden/>
              </w:rPr>
              <w:instrText xml:space="preserve"> PAGEREF _Toc429465974 \h </w:instrText>
            </w:r>
            <w:r w:rsidR="00BA37FF">
              <w:rPr>
                <w:noProof/>
                <w:webHidden/>
              </w:rPr>
            </w:r>
            <w:r w:rsidR="00BA37FF">
              <w:rPr>
                <w:noProof/>
                <w:webHidden/>
              </w:rPr>
              <w:fldChar w:fldCharType="separate"/>
            </w:r>
            <w:r w:rsidR="00BA37FF">
              <w:rPr>
                <w:noProof/>
                <w:webHidden/>
              </w:rPr>
              <w:t>10</w:t>
            </w:r>
            <w:r w:rsidR="00BA37FF">
              <w:rPr>
                <w:noProof/>
                <w:webHidden/>
              </w:rPr>
              <w:fldChar w:fldCharType="end"/>
            </w:r>
          </w:hyperlink>
        </w:p>
        <w:p w14:paraId="45210DB0" w14:textId="77777777" w:rsidR="00BA37FF" w:rsidRDefault="00F604D5">
          <w:pPr>
            <w:pStyle w:val="Inhopg1"/>
            <w:tabs>
              <w:tab w:val="right" w:leader="dot" w:pos="9062"/>
            </w:tabs>
            <w:rPr>
              <w:rFonts w:asciiTheme="minorHAnsi" w:hAnsiTheme="minorHAnsi"/>
              <w:noProof/>
              <w:szCs w:val="22"/>
              <w:lang w:eastAsia="nl-NL"/>
            </w:rPr>
          </w:pPr>
          <w:hyperlink w:anchor="_Toc429465975" w:history="1">
            <w:r w:rsidR="00BA37FF" w:rsidRPr="00B46197">
              <w:rPr>
                <w:rStyle w:val="Hyperlink"/>
                <w:noProof/>
              </w:rPr>
              <w:t>Links</w:t>
            </w:r>
            <w:r w:rsidR="00BA37FF">
              <w:rPr>
                <w:noProof/>
                <w:webHidden/>
              </w:rPr>
              <w:tab/>
            </w:r>
            <w:r w:rsidR="00BA37FF">
              <w:rPr>
                <w:noProof/>
                <w:webHidden/>
              </w:rPr>
              <w:fldChar w:fldCharType="begin"/>
            </w:r>
            <w:r w:rsidR="00BA37FF">
              <w:rPr>
                <w:noProof/>
                <w:webHidden/>
              </w:rPr>
              <w:instrText xml:space="preserve"> PAGEREF _Toc429465975 \h </w:instrText>
            </w:r>
            <w:r w:rsidR="00BA37FF">
              <w:rPr>
                <w:noProof/>
                <w:webHidden/>
              </w:rPr>
            </w:r>
            <w:r w:rsidR="00BA37FF">
              <w:rPr>
                <w:noProof/>
                <w:webHidden/>
              </w:rPr>
              <w:fldChar w:fldCharType="separate"/>
            </w:r>
            <w:r w:rsidR="00BA37FF">
              <w:rPr>
                <w:noProof/>
                <w:webHidden/>
              </w:rPr>
              <w:t>11</w:t>
            </w:r>
            <w:r w:rsidR="00BA37FF">
              <w:rPr>
                <w:noProof/>
                <w:webHidden/>
              </w:rPr>
              <w:fldChar w:fldCharType="end"/>
            </w:r>
          </w:hyperlink>
        </w:p>
        <w:p w14:paraId="2016FE2B" w14:textId="77777777" w:rsidR="00BA37FF" w:rsidRDefault="00F604D5">
          <w:pPr>
            <w:pStyle w:val="Inhopg2"/>
            <w:tabs>
              <w:tab w:val="right" w:leader="dot" w:pos="9062"/>
            </w:tabs>
            <w:rPr>
              <w:rFonts w:asciiTheme="minorHAnsi" w:hAnsiTheme="minorHAnsi"/>
              <w:noProof/>
              <w:szCs w:val="22"/>
              <w:lang w:eastAsia="nl-NL"/>
            </w:rPr>
          </w:pPr>
          <w:hyperlink w:anchor="_Toc429465976" w:history="1">
            <w:r w:rsidR="00BA37FF" w:rsidRPr="00B46197">
              <w:rPr>
                <w:rStyle w:val="Hyperlink"/>
                <w:noProof/>
              </w:rPr>
              <w:t>Links</w:t>
            </w:r>
            <w:r w:rsidR="00BA37FF">
              <w:rPr>
                <w:noProof/>
                <w:webHidden/>
              </w:rPr>
              <w:tab/>
            </w:r>
            <w:r w:rsidR="00BA37FF">
              <w:rPr>
                <w:noProof/>
                <w:webHidden/>
              </w:rPr>
              <w:fldChar w:fldCharType="begin"/>
            </w:r>
            <w:r w:rsidR="00BA37FF">
              <w:rPr>
                <w:noProof/>
                <w:webHidden/>
              </w:rPr>
              <w:instrText xml:space="preserve"> PAGEREF _Toc429465976 \h </w:instrText>
            </w:r>
            <w:r w:rsidR="00BA37FF">
              <w:rPr>
                <w:noProof/>
                <w:webHidden/>
              </w:rPr>
            </w:r>
            <w:r w:rsidR="00BA37FF">
              <w:rPr>
                <w:noProof/>
                <w:webHidden/>
              </w:rPr>
              <w:fldChar w:fldCharType="separate"/>
            </w:r>
            <w:r w:rsidR="00BA37FF">
              <w:rPr>
                <w:noProof/>
                <w:webHidden/>
              </w:rPr>
              <w:t>11</w:t>
            </w:r>
            <w:r w:rsidR="00BA37FF">
              <w:rPr>
                <w:noProof/>
                <w:webHidden/>
              </w:rPr>
              <w:fldChar w:fldCharType="end"/>
            </w:r>
          </w:hyperlink>
        </w:p>
        <w:p w14:paraId="2D217A4F" w14:textId="77777777" w:rsidR="00BA37FF" w:rsidRDefault="00F604D5">
          <w:pPr>
            <w:pStyle w:val="Inhopg1"/>
            <w:tabs>
              <w:tab w:val="right" w:leader="dot" w:pos="9062"/>
            </w:tabs>
            <w:rPr>
              <w:rFonts w:asciiTheme="minorHAnsi" w:hAnsiTheme="minorHAnsi"/>
              <w:noProof/>
              <w:szCs w:val="22"/>
              <w:lang w:eastAsia="nl-NL"/>
            </w:rPr>
          </w:pPr>
          <w:hyperlink w:anchor="_Toc429465977" w:history="1">
            <w:r w:rsidR="00BA37FF" w:rsidRPr="00B46197">
              <w:rPr>
                <w:rStyle w:val="Hyperlink"/>
                <w:noProof/>
              </w:rPr>
              <w:t>Meer lezen</w:t>
            </w:r>
            <w:r w:rsidR="00BA37FF">
              <w:rPr>
                <w:noProof/>
                <w:webHidden/>
              </w:rPr>
              <w:tab/>
            </w:r>
            <w:r w:rsidR="00BA37FF">
              <w:rPr>
                <w:noProof/>
                <w:webHidden/>
              </w:rPr>
              <w:fldChar w:fldCharType="begin"/>
            </w:r>
            <w:r w:rsidR="00BA37FF">
              <w:rPr>
                <w:noProof/>
                <w:webHidden/>
              </w:rPr>
              <w:instrText xml:space="preserve"> PAGEREF _Toc429465977 \h </w:instrText>
            </w:r>
            <w:r w:rsidR="00BA37FF">
              <w:rPr>
                <w:noProof/>
                <w:webHidden/>
              </w:rPr>
            </w:r>
            <w:r w:rsidR="00BA37FF">
              <w:rPr>
                <w:noProof/>
                <w:webHidden/>
              </w:rPr>
              <w:fldChar w:fldCharType="separate"/>
            </w:r>
            <w:r w:rsidR="00BA37FF">
              <w:rPr>
                <w:noProof/>
                <w:webHidden/>
              </w:rPr>
              <w:t>12</w:t>
            </w:r>
            <w:r w:rsidR="00BA37FF">
              <w:rPr>
                <w:noProof/>
                <w:webHidden/>
              </w:rPr>
              <w:fldChar w:fldCharType="end"/>
            </w:r>
          </w:hyperlink>
        </w:p>
        <w:p w14:paraId="785DF57F" w14:textId="77777777" w:rsidR="00BA37FF" w:rsidRDefault="00F604D5">
          <w:pPr>
            <w:pStyle w:val="Inhopg2"/>
            <w:tabs>
              <w:tab w:val="right" w:leader="dot" w:pos="9062"/>
            </w:tabs>
            <w:rPr>
              <w:rFonts w:asciiTheme="minorHAnsi" w:hAnsiTheme="minorHAnsi"/>
              <w:noProof/>
              <w:szCs w:val="22"/>
              <w:lang w:eastAsia="nl-NL"/>
            </w:rPr>
          </w:pPr>
          <w:hyperlink w:anchor="_Toc429465978" w:history="1">
            <w:r w:rsidR="00BA37FF" w:rsidRPr="00B46197">
              <w:rPr>
                <w:rStyle w:val="Hyperlink"/>
                <w:noProof/>
              </w:rPr>
              <w:t>Literatuur : enkele aanraders:</w:t>
            </w:r>
            <w:r w:rsidR="00BA37FF">
              <w:rPr>
                <w:noProof/>
                <w:webHidden/>
              </w:rPr>
              <w:tab/>
            </w:r>
            <w:r w:rsidR="00BA37FF">
              <w:rPr>
                <w:noProof/>
                <w:webHidden/>
              </w:rPr>
              <w:fldChar w:fldCharType="begin"/>
            </w:r>
            <w:r w:rsidR="00BA37FF">
              <w:rPr>
                <w:noProof/>
                <w:webHidden/>
              </w:rPr>
              <w:instrText xml:space="preserve"> PAGEREF _Toc429465978 \h </w:instrText>
            </w:r>
            <w:r w:rsidR="00BA37FF">
              <w:rPr>
                <w:noProof/>
                <w:webHidden/>
              </w:rPr>
            </w:r>
            <w:r w:rsidR="00BA37FF">
              <w:rPr>
                <w:noProof/>
                <w:webHidden/>
              </w:rPr>
              <w:fldChar w:fldCharType="separate"/>
            </w:r>
            <w:r w:rsidR="00BA37FF">
              <w:rPr>
                <w:noProof/>
                <w:webHidden/>
              </w:rPr>
              <w:t>12</w:t>
            </w:r>
            <w:r w:rsidR="00BA37FF">
              <w:rPr>
                <w:noProof/>
                <w:webHidden/>
              </w:rPr>
              <w:fldChar w:fldCharType="end"/>
            </w:r>
          </w:hyperlink>
        </w:p>
        <w:p w14:paraId="47A0104F" w14:textId="77777777" w:rsidR="00BA37FF" w:rsidRDefault="00F604D5">
          <w:pPr>
            <w:pStyle w:val="Inhopg2"/>
            <w:tabs>
              <w:tab w:val="right" w:leader="dot" w:pos="9062"/>
            </w:tabs>
            <w:rPr>
              <w:rFonts w:asciiTheme="minorHAnsi" w:hAnsiTheme="minorHAnsi"/>
              <w:noProof/>
              <w:szCs w:val="22"/>
              <w:lang w:eastAsia="nl-NL"/>
            </w:rPr>
          </w:pPr>
          <w:hyperlink w:anchor="_Toc429465979" w:history="1">
            <w:r w:rsidR="00BA37FF" w:rsidRPr="00B46197">
              <w:rPr>
                <w:rStyle w:val="Hyperlink"/>
                <w:noProof/>
              </w:rPr>
              <w:t>Online lezen:</w:t>
            </w:r>
            <w:r w:rsidR="00BA37FF">
              <w:rPr>
                <w:noProof/>
                <w:webHidden/>
              </w:rPr>
              <w:tab/>
            </w:r>
            <w:r w:rsidR="00BA37FF">
              <w:rPr>
                <w:noProof/>
                <w:webHidden/>
              </w:rPr>
              <w:fldChar w:fldCharType="begin"/>
            </w:r>
            <w:r w:rsidR="00BA37FF">
              <w:rPr>
                <w:noProof/>
                <w:webHidden/>
              </w:rPr>
              <w:instrText xml:space="preserve"> PAGEREF _Toc429465979 \h </w:instrText>
            </w:r>
            <w:r w:rsidR="00BA37FF">
              <w:rPr>
                <w:noProof/>
                <w:webHidden/>
              </w:rPr>
            </w:r>
            <w:r w:rsidR="00BA37FF">
              <w:rPr>
                <w:noProof/>
                <w:webHidden/>
              </w:rPr>
              <w:fldChar w:fldCharType="separate"/>
            </w:r>
            <w:r w:rsidR="00BA37FF">
              <w:rPr>
                <w:noProof/>
                <w:webHidden/>
              </w:rPr>
              <w:t>12</w:t>
            </w:r>
            <w:r w:rsidR="00BA37FF">
              <w:rPr>
                <w:noProof/>
                <w:webHidden/>
              </w:rPr>
              <w:fldChar w:fldCharType="end"/>
            </w:r>
          </w:hyperlink>
        </w:p>
        <w:p w14:paraId="629E7440" w14:textId="77777777" w:rsidR="00BA37FF" w:rsidRDefault="00F604D5">
          <w:pPr>
            <w:pStyle w:val="Inhopg1"/>
            <w:tabs>
              <w:tab w:val="right" w:leader="dot" w:pos="9062"/>
            </w:tabs>
            <w:rPr>
              <w:rFonts w:asciiTheme="minorHAnsi" w:hAnsiTheme="minorHAnsi"/>
              <w:noProof/>
              <w:szCs w:val="22"/>
              <w:lang w:eastAsia="nl-NL"/>
            </w:rPr>
          </w:pPr>
          <w:hyperlink w:anchor="_Toc429465980" w:history="1">
            <w:r w:rsidR="00BA37FF" w:rsidRPr="00B46197">
              <w:rPr>
                <w:rStyle w:val="Hyperlink"/>
                <w:noProof/>
              </w:rPr>
              <w:t>Informatie voor ouders</w:t>
            </w:r>
            <w:r w:rsidR="00BA37FF">
              <w:rPr>
                <w:noProof/>
                <w:webHidden/>
              </w:rPr>
              <w:tab/>
            </w:r>
            <w:r w:rsidR="00BA37FF">
              <w:rPr>
                <w:noProof/>
                <w:webHidden/>
              </w:rPr>
              <w:fldChar w:fldCharType="begin"/>
            </w:r>
            <w:r w:rsidR="00BA37FF">
              <w:rPr>
                <w:noProof/>
                <w:webHidden/>
              </w:rPr>
              <w:instrText xml:space="preserve"> PAGEREF _Toc429465980 \h </w:instrText>
            </w:r>
            <w:r w:rsidR="00BA37FF">
              <w:rPr>
                <w:noProof/>
                <w:webHidden/>
              </w:rPr>
            </w:r>
            <w:r w:rsidR="00BA37FF">
              <w:rPr>
                <w:noProof/>
                <w:webHidden/>
              </w:rPr>
              <w:fldChar w:fldCharType="separate"/>
            </w:r>
            <w:r w:rsidR="00BA37FF">
              <w:rPr>
                <w:noProof/>
                <w:webHidden/>
              </w:rPr>
              <w:t>12</w:t>
            </w:r>
            <w:r w:rsidR="00BA37FF">
              <w:rPr>
                <w:noProof/>
                <w:webHidden/>
              </w:rPr>
              <w:fldChar w:fldCharType="end"/>
            </w:r>
          </w:hyperlink>
        </w:p>
        <w:p w14:paraId="03F5CF6D" w14:textId="77777777" w:rsidR="009252DC" w:rsidRDefault="003D01B1" w:rsidP="003D01B1">
          <w:pPr>
            <w:rPr>
              <w:b/>
              <w:bCs/>
            </w:rPr>
          </w:pPr>
          <w:r>
            <w:rPr>
              <w:b/>
              <w:bCs/>
            </w:rPr>
            <w:fldChar w:fldCharType="end"/>
          </w:r>
        </w:p>
      </w:sdtContent>
    </w:sdt>
    <w:p w14:paraId="03F5CF6E" w14:textId="77777777" w:rsidR="003428AB" w:rsidRDefault="003428AB">
      <w:pPr>
        <w:spacing w:after="200"/>
        <w:jc w:val="left"/>
        <w:rPr>
          <w:rFonts w:ascii="Arial Rounded MT Bold" w:eastAsiaTheme="majorEastAsia" w:hAnsi="Arial Rounded MT Bold" w:cstheme="majorBidi"/>
          <w:color w:val="9E0000"/>
          <w:sz w:val="36"/>
          <w:szCs w:val="40"/>
        </w:rPr>
      </w:pPr>
      <w:r>
        <w:br w:type="page"/>
      </w:r>
    </w:p>
    <w:p w14:paraId="0811D5FC" w14:textId="77777777" w:rsidR="006D7BF2" w:rsidRPr="00B23B6B" w:rsidRDefault="006D7BF2" w:rsidP="00B23B6B">
      <w:pPr>
        <w:pStyle w:val="Kop1"/>
      </w:pPr>
      <w:bookmarkStart w:id="0" w:name="_Toc429465961"/>
      <w:r w:rsidRPr="00B23B6B">
        <w:lastRenderedPageBreak/>
        <w:t>Prevalentie</w:t>
      </w:r>
      <w:bookmarkEnd w:id="0"/>
    </w:p>
    <w:p w14:paraId="2F4ACB5C"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In de huidige samenleving valt er nog steeds niet te ontsnappen aan man-vrouwstereotypen. Ouders, opvoeders, televisie, boeken, vrienden, collega’s, religies, … we worden overladen met ideeën en verwachtingen over wat het betekent om een jongen of een meisje te zijn. Deze verwachtingen overstijgen de louter biologische verschillen tussen mannen en vrouwen. Om hier beter inzicht in te krijgen, maakt men een onderscheid tussen ‘sekse’ en ‘gender’.</w:t>
      </w:r>
    </w:p>
    <w:p w14:paraId="636865B5"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Het concept gender slaat op het sociale geslacht, de ideeën en verwachtingen rond ‘mannelijkheid’ en ‘vrouwelijkheid’. Deze zijn sociaal en cultureel bepaald en worden voortdurend veranderd, verfijnd en bijgeschaafd. Dit in tegenstelling tot sekse, het biologische geslacht, de biologische verschillen tussen mannen en vrouwen. Deze zijn universeel en (meestal) onveranderlijk.</w:t>
      </w:r>
    </w:p>
    <w:p w14:paraId="3712B010"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Gender vestigt er de aandacht op dat biologische verschillen vaak vertaald worden in sociale ongelijkheid waardoor de ene groep in een ondergeschikte positie ten opzichte van de andere groep worden geduwd als gevolg van stilzwijgende afspraken en normen, die op een bepaald moment, in een bepaalde samenleving worden gemaakt. Afhankelijk van de situatie en maatschappelijke context moeten soms jongens en mannen en soms meisjes en vrouwen het onderspit delven.</w:t>
      </w:r>
    </w:p>
    <w:p w14:paraId="62F93173"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Gender speelt een grote rol in ieders leven. Op het persoonlijke niveau geeft gender mee vorm aan ons zelfbeeld en het beeld dat anderen van ons hebben. Van vrouwen verwacht men bijvoorbeeld dat ze meer emotioneel en zorgend zijn, bij mannen verwacht men eerder rationaliteit en competitiegeest. Gender ordent onze samenleving. Zo delen we op in ‘mannenberoepen’ en ‘vrouwenberoepen’. Maar het blijft niet bij ordenen alleen. We kennen er ook verschillende waarderingen aan toe. Waarbij in de meeste culturen mannelijkheid hoger gewaardeerd wordt dan vrouwelijkheid. Gender sluipt (vaak onbewust) ook in onze regelgeving. Opvattingen rond mannen en vrouwen zitten vervat in onze gewoontes en gebruiken. Ze bepalen wat kan (en wat niet) in onze samenleving. Kortom, genderverwachtingen vinden hun doorslag in onze gewoontes, in onze regels, onze taal en in ons denken.</w:t>
      </w:r>
    </w:p>
    <w:p w14:paraId="0CEAE83D" w14:textId="77777777" w:rsidR="006D7BF2" w:rsidRDefault="006D7BF2" w:rsidP="006D7BF2">
      <w:pPr>
        <w:pStyle w:val="Normaalweb"/>
        <w:shd w:val="clear" w:color="auto" w:fill="FFFFFF"/>
        <w:rPr>
          <w:rStyle w:val="Hyperlink"/>
          <w:rFonts w:ascii="Arial" w:eastAsiaTheme="majorEastAsia" w:hAnsi="Arial" w:cs="Arial"/>
          <w:sz w:val="22"/>
          <w:szCs w:val="22"/>
        </w:rPr>
      </w:pPr>
      <w:r w:rsidRPr="00B23B6B">
        <w:rPr>
          <w:rFonts w:ascii="Arial" w:hAnsi="Arial" w:cs="Arial"/>
          <w:color w:val="000000"/>
          <w:sz w:val="22"/>
          <w:szCs w:val="22"/>
        </w:rPr>
        <w:t>Meer info: kwestie gender op</w:t>
      </w:r>
      <w:r w:rsidRPr="00B23B6B">
        <w:rPr>
          <w:rStyle w:val="apple-converted-space"/>
          <w:rFonts w:ascii="Arial" w:eastAsiaTheme="majorEastAsia" w:hAnsi="Arial" w:cs="Arial"/>
          <w:color w:val="000000"/>
          <w:sz w:val="22"/>
          <w:szCs w:val="22"/>
        </w:rPr>
        <w:t> </w:t>
      </w:r>
      <w:hyperlink r:id="rId14" w:tooltip="www.rosadoc.be" w:history="1">
        <w:r w:rsidRPr="00B23B6B">
          <w:rPr>
            <w:rStyle w:val="Hyperlink"/>
            <w:rFonts w:ascii="Arial" w:eastAsiaTheme="majorEastAsia" w:hAnsi="Arial" w:cs="Arial"/>
            <w:sz w:val="22"/>
            <w:szCs w:val="22"/>
          </w:rPr>
          <w:t>www.rosadoc.be</w:t>
        </w:r>
      </w:hyperlink>
    </w:p>
    <w:p w14:paraId="37E75EAB" w14:textId="42279313" w:rsidR="00B23B6B" w:rsidRDefault="00B23B6B">
      <w:pPr>
        <w:spacing w:after="200"/>
        <w:jc w:val="left"/>
        <w:rPr>
          <w:rStyle w:val="Hyperlink"/>
          <w:rFonts w:eastAsiaTheme="majorEastAsia" w:cs="Arial"/>
          <w:szCs w:val="22"/>
          <w:lang w:eastAsia="nl-NL"/>
        </w:rPr>
      </w:pPr>
      <w:r>
        <w:rPr>
          <w:rStyle w:val="Hyperlink"/>
          <w:rFonts w:eastAsiaTheme="majorEastAsia" w:cs="Arial"/>
          <w:szCs w:val="22"/>
        </w:rPr>
        <w:br w:type="page"/>
      </w:r>
    </w:p>
    <w:p w14:paraId="2ADC2F5F" w14:textId="77777777" w:rsidR="006D7BF2" w:rsidRPr="00B23B6B" w:rsidRDefault="006D7BF2" w:rsidP="00B23B6B">
      <w:pPr>
        <w:pStyle w:val="Kop1"/>
      </w:pPr>
      <w:bookmarkStart w:id="1" w:name="_Toc429465962"/>
      <w:r w:rsidRPr="00B23B6B">
        <w:lastRenderedPageBreak/>
        <w:t>Oorzaken</w:t>
      </w:r>
      <w:bookmarkEnd w:id="1"/>
    </w:p>
    <w:p w14:paraId="5C1226BA" w14:textId="77777777" w:rsidR="006D7BF2" w:rsidRPr="00B23B6B" w:rsidRDefault="006D7BF2" w:rsidP="00B23B6B">
      <w:pPr>
        <w:pStyle w:val="Kop2"/>
      </w:pPr>
      <w:bookmarkStart w:id="2" w:name="_Toc429465963"/>
      <w:r w:rsidRPr="00B23B6B">
        <w:rPr>
          <w:rStyle w:val="Zwaar"/>
          <w:b w:val="0"/>
          <w:bCs w:val="0"/>
        </w:rPr>
        <w:t>Ben je man of vrouw of word je het?</w:t>
      </w:r>
      <w:bookmarkEnd w:id="2"/>
    </w:p>
    <w:p w14:paraId="3F6497E5"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Zogenaamd mannelijke en vrouwelijke eigenschappen 'kleven' aan de respectieve sekse zodat het lijkt alsof ze natuurlijk zijn en altijd samen voorkomen, ook al heeft iedereen zowel 'mannelijke' als 'vrouwelijke' eigenschappen. Bv. meisjes zijn zorgend, jongens zijn ondernemend.</w:t>
      </w:r>
    </w:p>
    <w:p w14:paraId="1123FC5E" w14:textId="6E6291B9"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Zijn de verschillen tussen mannen en vrouwen aangeboren of aangeleerd? Wat is het aandeel van genetische, biologische factoren en van sociale, culturele factoren (opvoeding, media,…)? Deze vragen vormen de kern van het natuur-cultuur debat over man-vrouwverschillen.</w:t>
      </w:r>
      <w:r w:rsidR="00B23B6B">
        <w:rPr>
          <w:rFonts w:ascii="Arial" w:hAnsi="Arial" w:cs="Arial"/>
          <w:color w:val="000000"/>
          <w:sz w:val="22"/>
          <w:szCs w:val="22"/>
        </w:rPr>
        <w:t xml:space="preserve"> </w:t>
      </w:r>
      <w:r w:rsidRPr="00B23B6B">
        <w:rPr>
          <w:rFonts w:ascii="Arial" w:hAnsi="Arial" w:cs="Arial"/>
          <w:color w:val="000000"/>
          <w:sz w:val="22"/>
          <w:szCs w:val="22"/>
        </w:rPr>
        <w:t>Tegenwoordig is er steeds meer consensus dat zowel biologische als sociale elementen hun invloed hebben. Hoe zwaar elk doorweegt en hoe de beïnvloeding gebeurt, is nog onderwerp van discussie.</w:t>
      </w:r>
    </w:p>
    <w:p w14:paraId="2C956343" w14:textId="77777777" w:rsidR="006D7BF2" w:rsidRPr="00B23B6B" w:rsidRDefault="006D7BF2" w:rsidP="00B23B6B">
      <w:pPr>
        <w:pStyle w:val="Kop2"/>
      </w:pPr>
      <w:bookmarkStart w:id="3" w:name="_Toc429465964"/>
      <w:r w:rsidRPr="00B23B6B">
        <w:rPr>
          <w:rStyle w:val="Zwaar"/>
          <w:b w:val="0"/>
          <w:bCs w:val="0"/>
        </w:rPr>
        <w:t>Hoe verschillend zijn mannen en vrouwen?</w:t>
      </w:r>
      <w:bookmarkEnd w:id="3"/>
    </w:p>
    <w:p w14:paraId="7A0DD542"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Al wie met kinderen werkt, merkt regelmatig op dat jongens en meisjes anders zijn. Jongens zijn vaak energieker, houden meer van fysieke spelletjes en hebben een stevige competitiedrang. Meisjes zijn taalvaardiger, hebben een betere fijne motoriek en zijn vaak socialer. Populaire psychologieboeken spelen gretig in op deze herkenbare genderstereotypen en geven ons zo het valse gevoel dat jongens en meisjes van twee verschillende planeten komen. Toch zijn de verschillen tussen jongens en meisjes niet zo groot als we soms denken. Wetenschappelijk onderzoeken stelden heel weinig verschillen tussen jongens en meisjes vast en als die er waren, was het verschil niet zo heel erg groot. Integendeel, de verschillen vallen in het niets vergeleken met de gelijkenissen. De gemiddelde jongen en het gemiddelde meisjes blijken erg gelijk te zijn in vaardigheden, competenties en interesses.</w:t>
      </w:r>
    </w:p>
    <w:p w14:paraId="7FBB2F99" w14:textId="77777777" w:rsidR="006D7BF2" w:rsidRPr="00B23B6B" w:rsidRDefault="006D7BF2" w:rsidP="00B23B6B">
      <w:pPr>
        <w:pStyle w:val="Kop2"/>
      </w:pPr>
      <w:bookmarkStart w:id="4" w:name="_Toc429465965"/>
      <w:r w:rsidRPr="00B23B6B">
        <w:rPr>
          <w:rStyle w:val="Zwaar"/>
          <w:b w:val="0"/>
          <w:bCs w:val="0"/>
        </w:rPr>
        <w:t>We zien wat we verwachten</w:t>
      </w:r>
      <w:bookmarkEnd w:id="4"/>
    </w:p>
    <w:p w14:paraId="4B1DECB4"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Hoe komt het dan dat we toch erg veel man-vrouwverschillen lijken te ervaren? Uit onderzoek blijkt dat heel wat van die waarneembare verschillen ingegeven worden door onze eigen onbewuste genderverwachtingen. Zo werd ooit getest hoe goed jonge moeders de gelaatstrekken van een baby kunnen interpreteren. Eén groep vrouwen luisterde eerst naar een uitleg over baby Jane en kreeg vervolgens foto's van deze baby te zien. De tweede groep zag precies dezelfde foto's, maar dacht dat het om baby John ging. Wat bleek? De vrouwen die dachten een meisjesbaby te zien, ontdekten veel meer nuances en gevoelens in het babygezichtje. De meeste mensen verwachten nu eenmaal dat een meisje gevoeliger is, terwijl dat zeker niet zo hoeft te zijn. Bij een gelijkaardig onderzoek kregen moeders babygehuil te horen, dat ze ook weer moesten interpreteren. De vrouwen die dachten dat er een jongetje huilde, vonden dat hij boos klonk. En volgens de moeders die een meisje meenden te horen, klonk het gehuil bang.</w:t>
      </w:r>
    </w:p>
    <w:p w14:paraId="560E936D"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 xml:space="preserve">Deze onbewuste vooroordelen passen we net zo goed op onszelf toe. Onderzoekers legden twee klassen lagereschoolkinderen eenzelfde opdracht op: teken deze (geometrische) figuur na. In de ene klas vertelden ze erbij dat het om een wiskundetest ging, de andere klas dacht mee te doen aan een tekentest. Wat bleek? De meisjes die dachten een tekentest te ondergaan scoorden significant beter dan de meisjes uit de wiskundetestgroep. Bij de </w:t>
      </w:r>
      <w:r w:rsidRPr="00B23B6B">
        <w:rPr>
          <w:rFonts w:ascii="Arial" w:hAnsi="Arial" w:cs="Arial"/>
          <w:color w:val="000000"/>
          <w:sz w:val="22"/>
          <w:szCs w:val="22"/>
        </w:rPr>
        <w:lastRenderedPageBreak/>
        <w:t>jongens was er geen verschil te merken tussen de prestaties bij een wiskunde dan wel tekentest.</w:t>
      </w:r>
    </w:p>
    <w:p w14:paraId="083A94DE" w14:textId="77777777" w:rsidR="006D7BF2" w:rsidRDefault="006D7BF2" w:rsidP="006D7BF2">
      <w:pPr>
        <w:pStyle w:val="Normaalweb"/>
        <w:shd w:val="clear" w:color="auto" w:fill="FFFFFF"/>
        <w:rPr>
          <w:rStyle w:val="Hyperlink"/>
          <w:rFonts w:ascii="Arial" w:eastAsiaTheme="majorEastAsia" w:hAnsi="Arial" w:cs="Arial"/>
          <w:sz w:val="22"/>
          <w:szCs w:val="22"/>
        </w:rPr>
      </w:pPr>
      <w:r w:rsidRPr="00B23B6B">
        <w:rPr>
          <w:rFonts w:ascii="Arial" w:hAnsi="Arial" w:cs="Arial"/>
          <w:color w:val="000000"/>
          <w:sz w:val="22"/>
          <w:szCs w:val="22"/>
        </w:rPr>
        <w:t>Voor meer: lees</w:t>
      </w:r>
      <w:r w:rsidRPr="00B23B6B">
        <w:rPr>
          <w:rStyle w:val="apple-converted-space"/>
          <w:rFonts w:ascii="Arial" w:eastAsiaTheme="majorEastAsia" w:hAnsi="Arial" w:cs="Arial"/>
          <w:color w:val="000000"/>
          <w:sz w:val="22"/>
          <w:szCs w:val="22"/>
        </w:rPr>
        <w:t> </w:t>
      </w:r>
      <w:hyperlink r:id="rId15" w:tgtFrame="_blank" w:history="1">
        <w:r w:rsidRPr="00B23B6B">
          <w:rPr>
            <w:rStyle w:val="Hyperlink"/>
            <w:rFonts w:ascii="Arial" w:eastAsiaTheme="majorEastAsia" w:hAnsi="Arial" w:cs="Arial"/>
            <w:sz w:val="22"/>
            <w:szCs w:val="22"/>
          </w:rPr>
          <w:t>seksist zonder het zelf te weten op kennislink</w:t>
        </w:r>
      </w:hyperlink>
    </w:p>
    <w:p w14:paraId="0BD62297" w14:textId="30F9C436" w:rsidR="00B23B6B" w:rsidRDefault="00B23B6B">
      <w:pPr>
        <w:spacing w:after="200"/>
        <w:jc w:val="left"/>
        <w:rPr>
          <w:rStyle w:val="Hyperlink"/>
          <w:rFonts w:eastAsiaTheme="majorEastAsia" w:cs="Arial"/>
          <w:szCs w:val="22"/>
          <w:lang w:eastAsia="nl-NL"/>
        </w:rPr>
      </w:pPr>
      <w:r>
        <w:rPr>
          <w:rStyle w:val="Hyperlink"/>
          <w:rFonts w:eastAsiaTheme="majorEastAsia" w:cs="Arial"/>
          <w:szCs w:val="22"/>
        </w:rPr>
        <w:br w:type="page"/>
      </w:r>
    </w:p>
    <w:p w14:paraId="4A6DBB13" w14:textId="77777777" w:rsidR="006D7BF2" w:rsidRPr="00B23B6B" w:rsidRDefault="006D7BF2" w:rsidP="00B23B6B">
      <w:pPr>
        <w:pStyle w:val="Kop1"/>
      </w:pPr>
      <w:bookmarkStart w:id="5" w:name="_Toc429465966"/>
      <w:r w:rsidRPr="00B23B6B">
        <w:lastRenderedPageBreak/>
        <w:t>Gevolgen</w:t>
      </w:r>
      <w:bookmarkEnd w:id="5"/>
    </w:p>
    <w:p w14:paraId="6EAEAB1B"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Genderstereotypen stellen limieten aan de ontdekkingstochten van kinderen en jongeren. Soms verhinderen ze dat bepaalde activiteiten uitgeprobeerd worden. Hierdoor worden jongens en meisjes onbewust in een bepaalde richting geduwd en missen ze kansen om hun eigen potentieel ten volle waar te maken. Een genderbewuste opvoeding helpt kinderen en jongeren keuzes te maken gebaseerd op hun persoonlijkheid, los van de heersende stereotypen.</w:t>
      </w:r>
    </w:p>
    <w:p w14:paraId="3DE71788"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 xml:space="preserve">Het genderbewust opvoeden van kinderen en jongeren is uiteraard een doel op zich. Jongens en meisjes verdienen gelijke kansen en moeten ook zo behandeld worden. Dat kinderen en jongeren vandaag zich nog erg laten leiden door vastgeroeste ideeën en verwachtingen blijkt </w:t>
      </w:r>
      <w:proofErr w:type="spellStart"/>
      <w:r w:rsidRPr="00B23B6B">
        <w:rPr>
          <w:rFonts w:ascii="Arial" w:hAnsi="Arial" w:cs="Arial"/>
          <w:color w:val="000000"/>
          <w:sz w:val="22"/>
          <w:szCs w:val="22"/>
        </w:rPr>
        <w:t>ondermeer</w:t>
      </w:r>
      <w:proofErr w:type="spellEnd"/>
      <w:r w:rsidRPr="00B23B6B">
        <w:rPr>
          <w:rFonts w:ascii="Arial" w:hAnsi="Arial" w:cs="Arial"/>
          <w:color w:val="000000"/>
          <w:sz w:val="22"/>
          <w:szCs w:val="22"/>
        </w:rPr>
        <w:t xml:space="preserve"> uit:</w:t>
      </w:r>
    </w:p>
    <w:p w14:paraId="657E8576" w14:textId="77777777" w:rsidR="006D7BF2" w:rsidRPr="00B23B6B" w:rsidRDefault="006D7BF2" w:rsidP="00B23B6B">
      <w:pPr>
        <w:pStyle w:val="Kop2"/>
      </w:pPr>
      <w:bookmarkStart w:id="6" w:name="_Toc429465967"/>
      <w:r w:rsidRPr="00B23B6B">
        <w:t>Studiekeuze</w:t>
      </w:r>
      <w:bookmarkEnd w:id="6"/>
    </w:p>
    <w:p w14:paraId="3483C800" w14:textId="67E75578" w:rsidR="004F2F48"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Op alle onderwijsniveaus zijn er ‘typische’ jongens- en meisjesrichtingen.</w:t>
      </w:r>
      <w:r w:rsidRPr="00B23B6B">
        <w:rPr>
          <w:rFonts w:ascii="Arial" w:hAnsi="Arial" w:cs="Arial"/>
          <w:color w:val="000000"/>
          <w:sz w:val="22"/>
          <w:szCs w:val="22"/>
        </w:rPr>
        <w:br/>
        <w:t>Er zijn duidelijke uitschieters die zo goed als uniseks zijn zoals autotechnieken, elektromechanica, verzorging of schoonheidszorg. Maar er zijn ook nogal wat richtingen die minder uitgesproken zijn en toch aanzienlijk meer meisjes (kunsthumaniora, onthaal en pr, sociale wetenschappen) of jongens (boekhouden, informatica, hotel) aantrekken. Ook in het algemeen secundair is dat het geval. Zo volgen er drie keer meer meisjes dan jongens de richting humane wetenschappen, terwijl in de richting wiskunde wetenschappen dubbel zoveel jongens zitten.</w:t>
      </w:r>
    </w:p>
    <w:p w14:paraId="02646D0D" w14:textId="64C3493F" w:rsidR="00E66AD1" w:rsidRPr="00B23B6B" w:rsidRDefault="00E66AD1" w:rsidP="006D7BF2">
      <w:pPr>
        <w:pStyle w:val="Normaalweb"/>
        <w:shd w:val="clear" w:color="auto" w:fill="FFFFFF"/>
        <w:rPr>
          <w:rFonts w:ascii="Arial" w:hAnsi="Arial" w:cs="Arial"/>
          <w:color w:val="000000"/>
          <w:sz w:val="22"/>
          <w:szCs w:val="22"/>
        </w:rPr>
      </w:pPr>
      <w:r>
        <w:rPr>
          <w:rFonts w:ascii="Arial" w:hAnsi="Arial" w:cs="Arial"/>
          <w:color w:val="000000"/>
          <w:sz w:val="22"/>
          <w:szCs w:val="22"/>
        </w:rPr>
        <w:t xml:space="preserve">Op de website van </w:t>
      </w:r>
      <w:proofErr w:type="spellStart"/>
      <w:r>
        <w:rPr>
          <w:rFonts w:ascii="Arial" w:hAnsi="Arial" w:cs="Arial"/>
          <w:color w:val="000000"/>
          <w:sz w:val="22"/>
          <w:szCs w:val="22"/>
        </w:rPr>
        <w:t>Rosadoc</w:t>
      </w:r>
      <w:proofErr w:type="spellEnd"/>
      <w:r>
        <w:rPr>
          <w:rFonts w:ascii="Arial" w:hAnsi="Arial" w:cs="Arial"/>
          <w:color w:val="000000"/>
          <w:sz w:val="22"/>
          <w:szCs w:val="22"/>
        </w:rPr>
        <w:t xml:space="preserve"> kan je meer lezen over de studiekeuze van jongens en meisjes</w:t>
      </w:r>
      <w:r w:rsidR="00725684">
        <w:rPr>
          <w:rFonts w:ascii="Arial" w:hAnsi="Arial" w:cs="Arial"/>
          <w:color w:val="000000"/>
          <w:sz w:val="22"/>
          <w:szCs w:val="22"/>
        </w:rPr>
        <w:t xml:space="preserve"> (</w:t>
      </w:r>
      <w:hyperlink r:id="rId16" w:history="1">
        <w:r w:rsidR="00725684" w:rsidRPr="00725684">
          <w:rPr>
            <w:rStyle w:val="Hyperlink"/>
            <w:rFonts w:ascii="Arial" w:hAnsi="Arial" w:cs="Arial"/>
            <w:sz w:val="22"/>
            <w:szCs w:val="22"/>
          </w:rPr>
          <w:t>http://www.genderindeklas.be/lessen/studiekeuze.htm</w:t>
        </w:r>
      </w:hyperlink>
      <w:r w:rsidR="00725684">
        <w:rPr>
          <w:rFonts w:ascii="Arial" w:hAnsi="Arial" w:cs="Arial"/>
          <w:color w:val="000000"/>
          <w:sz w:val="22"/>
          <w:szCs w:val="22"/>
        </w:rPr>
        <w:t>)</w:t>
      </w:r>
      <w:r>
        <w:rPr>
          <w:rFonts w:ascii="Arial" w:hAnsi="Arial" w:cs="Arial"/>
          <w:color w:val="000000"/>
          <w:sz w:val="22"/>
          <w:szCs w:val="22"/>
        </w:rPr>
        <w:t>.</w:t>
      </w:r>
    </w:p>
    <w:p w14:paraId="51895FD4" w14:textId="77777777" w:rsidR="006D7BF2" w:rsidRPr="00B23B6B" w:rsidRDefault="006D7BF2" w:rsidP="00B23B6B">
      <w:pPr>
        <w:pStyle w:val="Kop2"/>
      </w:pPr>
      <w:bookmarkStart w:id="7" w:name="_Toc429465968"/>
      <w:r w:rsidRPr="00B23B6B">
        <w:t>Ideeën en verwachtingen</w:t>
      </w:r>
      <w:bookmarkEnd w:id="7"/>
    </w:p>
    <w:p w14:paraId="1E2E356A"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Al is de dagdagelijkse realiteit voor vele jongeren er één van tweeverdieners en betrokken vaders, toch blijven jongeren er erg stereotiepe ideeën en verwachtingen op na houden.</w:t>
      </w:r>
    </w:p>
    <w:p w14:paraId="6DC3DE79" w14:textId="7F5A42B5"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 xml:space="preserve">29% (!) van de jongens vindt </w:t>
      </w:r>
      <w:r w:rsidR="00B23B6B">
        <w:rPr>
          <w:rFonts w:ascii="Arial" w:hAnsi="Arial" w:cs="Arial"/>
          <w:color w:val="000000"/>
          <w:sz w:val="22"/>
          <w:szCs w:val="22"/>
        </w:rPr>
        <w:t>buitenshuis</w:t>
      </w:r>
      <w:r w:rsidR="004821A9">
        <w:rPr>
          <w:rFonts w:ascii="Arial" w:hAnsi="Arial" w:cs="Arial"/>
          <w:color w:val="000000"/>
          <w:sz w:val="22"/>
          <w:szCs w:val="22"/>
        </w:rPr>
        <w:t xml:space="preserve"> </w:t>
      </w:r>
      <w:r w:rsidR="00B23B6B" w:rsidRPr="00B23B6B">
        <w:rPr>
          <w:rFonts w:ascii="Arial" w:hAnsi="Arial" w:cs="Arial"/>
          <w:color w:val="000000"/>
          <w:sz w:val="22"/>
          <w:szCs w:val="22"/>
        </w:rPr>
        <w:t>werkende</w:t>
      </w:r>
      <w:r w:rsidRPr="00B23B6B">
        <w:rPr>
          <w:rFonts w:ascii="Arial" w:hAnsi="Arial" w:cs="Arial"/>
          <w:color w:val="000000"/>
          <w:sz w:val="22"/>
          <w:szCs w:val="22"/>
        </w:rPr>
        <w:t xml:space="preserve"> vrouwen geen goede moeders. </w:t>
      </w:r>
      <w:r w:rsidRPr="00B23B6B">
        <w:rPr>
          <w:rFonts w:ascii="Arial" w:hAnsi="Arial" w:cs="Arial"/>
          <w:color w:val="000000"/>
          <w:sz w:val="22"/>
          <w:szCs w:val="22"/>
        </w:rPr>
        <w:br/>
        <w:t>15% van de jongens zou het vervelend vinden om onder een vrouwelijke baas te werken.</w:t>
      </w:r>
      <w:r w:rsidRPr="00B23B6B">
        <w:rPr>
          <w:rFonts w:ascii="Arial" w:hAnsi="Arial" w:cs="Arial"/>
          <w:color w:val="000000"/>
          <w:sz w:val="22"/>
          <w:szCs w:val="22"/>
        </w:rPr>
        <w:br/>
        <w:t>25% van alle jongeren vindt dat het zorgen voor een gezin voor een vrouw belangrijker is dan een baan buitenshuis.</w:t>
      </w:r>
      <w:r w:rsidRPr="00B23B6B">
        <w:rPr>
          <w:rFonts w:ascii="Arial" w:hAnsi="Arial" w:cs="Arial"/>
          <w:color w:val="000000"/>
          <w:sz w:val="22"/>
          <w:szCs w:val="22"/>
        </w:rPr>
        <w:br/>
        <w:t>25% van de jongens vindt dat je jongens vrijer kan opvoeden dan meisjes, 9.5 % van de meisjes is het daar mee eens.</w:t>
      </w:r>
      <w:r w:rsidRPr="00B23B6B">
        <w:rPr>
          <w:rFonts w:ascii="Arial" w:hAnsi="Arial" w:cs="Arial"/>
          <w:color w:val="000000"/>
          <w:sz w:val="22"/>
          <w:szCs w:val="22"/>
        </w:rPr>
        <w:br/>
        <w:t>Nog 32% van de jongens en 22% van de meisjes vindt dat mannen en vrouwen niet even geschikt zijn om kinderen op te voeden.</w:t>
      </w:r>
      <w:r w:rsidRPr="00B23B6B">
        <w:rPr>
          <w:rFonts w:ascii="Arial" w:hAnsi="Arial" w:cs="Arial"/>
          <w:color w:val="000000"/>
          <w:sz w:val="22"/>
          <w:szCs w:val="22"/>
        </w:rPr>
        <w:br/>
        <w:t>86% van de meisjes ziet zichzelf met een partner die het huishouden met hen deelt, 26% van de jongens vindt het nog steeds logisch dat een man minder doet in het huishouden</w:t>
      </w:r>
    </w:p>
    <w:p w14:paraId="0E3AC64A"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 xml:space="preserve">(bron: </w:t>
      </w:r>
      <w:proofErr w:type="spellStart"/>
      <w:r w:rsidRPr="00B23B6B">
        <w:rPr>
          <w:rFonts w:ascii="Arial" w:hAnsi="Arial" w:cs="Arial"/>
          <w:color w:val="000000"/>
          <w:sz w:val="22"/>
          <w:szCs w:val="22"/>
        </w:rPr>
        <w:t>Humo’s</w:t>
      </w:r>
      <w:proofErr w:type="spellEnd"/>
      <w:r w:rsidRPr="00B23B6B">
        <w:rPr>
          <w:rFonts w:ascii="Arial" w:hAnsi="Arial" w:cs="Arial"/>
          <w:color w:val="000000"/>
          <w:sz w:val="22"/>
          <w:szCs w:val="22"/>
        </w:rPr>
        <w:t xml:space="preserve"> jongerenenquête 2010)</w:t>
      </w:r>
    </w:p>
    <w:p w14:paraId="7FD5C1F2" w14:textId="77777777" w:rsidR="006D7BF2"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Het zijn dergelijke ideeën en verwachtingen die bestaande genderongelijkheden in onze maatschappij verder mee in stand houden.</w:t>
      </w:r>
    </w:p>
    <w:p w14:paraId="544DA4AF" w14:textId="77777777" w:rsidR="004E1FE0" w:rsidRPr="00361D28" w:rsidRDefault="004E1FE0" w:rsidP="004E1FE0">
      <w:pPr>
        <w:pStyle w:val="Kop1"/>
      </w:pPr>
      <w:bookmarkStart w:id="8" w:name="_Toc429465969"/>
      <w:r w:rsidRPr="00361D28">
        <w:lastRenderedPageBreak/>
        <w:t>Hoe herkennen?</w:t>
      </w:r>
      <w:bookmarkEnd w:id="8"/>
    </w:p>
    <w:p w14:paraId="41B3BF77" w14:textId="77777777" w:rsidR="004E1FE0" w:rsidRPr="00B23B6B" w:rsidRDefault="004E1FE0" w:rsidP="004E1FE0">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Het waarnemen, interpreteren en reageren zonder gendervooroordelen is niet makkelijk. We hebben allemaal onze ideeën en verwachtingen rond mannelijkheid en vrouwelijkheid en deze kleuren onbewust onze blik. Wanneer je je hiervan bewust wordt, heb je echter al een belangrijke stap gezet. Genderscreeningsinstrumenten kunnen hierbij helpen. Voor jezelf of voor de organisatie waarin je werkt.</w:t>
      </w:r>
    </w:p>
    <w:p w14:paraId="27C515AB" w14:textId="77777777" w:rsidR="004E1FE0" w:rsidRPr="00B23B6B" w:rsidRDefault="004E1FE0" w:rsidP="004E1FE0">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Test je eigen onbewuste vooroordelen:</w:t>
      </w:r>
      <w:r w:rsidRPr="00B23B6B">
        <w:rPr>
          <w:rStyle w:val="apple-converted-space"/>
          <w:rFonts w:ascii="Arial" w:eastAsiaTheme="majorEastAsia" w:hAnsi="Arial" w:cs="Arial"/>
          <w:color w:val="000000"/>
          <w:sz w:val="22"/>
          <w:szCs w:val="22"/>
        </w:rPr>
        <w:t> </w:t>
      </w:r>
      <w:hyperlink r:id="rId17" w:tooltip="http://www.hetideemv.nl/" w:history="1">
        <w:r w:rsidRPr="00B23B6B">
          <w:rPr>
            <w:rStyle w:val="Hyperlink"/>
            <w:rFonts w:ascii="Arial" w:eastAsiaTheme="majorEastAsia" w:hAnsi="Arial" w:cs="Arial"/>
            <w:sz w:val="22"/>
            <w:szCs w:val="22"/>
          </w:rPr>
          <w:t>http://www.hetideemv.nl/</w:t>
        </w:r>
      </w:hyperlink>
    </w:p>
    <w:p w14:paraId="4EDD0801" w14:textId="77777777" w:rsidR="004E1FE0" w:rsidRDefault="004E1FE0" w:rsidP="004E1FE0">
      <w:pPr>
        <w:pStyle w:val="Normaalweb"/>
        <w:shd w:val="clear" w:color="auto" w:fill="FFFFFF"/>
        <w:rPr>
          <w:rStyle w:val="Hyperlink"/>
          <w:rFonts w:ascii="Arial" w:eastAsiaTheme="majorEastAsia" w:hAnsi="Arial" w:cs="Arial"/>
          <w:sz w:val="22"/>
          <w:szCs w:val="22"/>
        </w:rPr>
      </w:pPr>
      <w:r w:rsidRPr="00B23B6B">
        <w:rPr>
          <w:rFonts w:ascii="Arial" w:hAnsi="Arial" w:cs="Arial"/>
          <w:color w:val="000000"/>
          <w:sz w:val="22"/>
          <w:szCs w:val="22"/>
        </w:rPr>
        <w:t>Genderscreeningsinstrumenten:</w:t>
      </w:r>
      <w:r w:rsidRPr="00B23B6B">
        <w:rPr>
          <w:rFonts w:ascii="Arial" w:hAnsi="Arial" w:cs="Arial"/>
          <w:color w:val="000000"/>
          <w:sz w:val="22"/>
          <w:szCs w:val="22"/>
        </w:rPr>
        <w:br/>
      </w:r>
      <w:hyperlink r:id="rId18" w:tooltip="http://www.rosadoc.be/joomla/index.php/bibliotheek/tools/" w:history="1">
        <w:r w:rsidRPr="00B23B6B">
          <w:rPr>
            <w:rStyle w:val="Hyperlink"/>
            <w:rFonts w:ascii="Arial" w:eastAsiaTheme="majorEastAsia" w:hAnsi="Arial" w:cs="Arial"/>
            <w:sz w:val="22"/>
            <w:szCs w:val="22"/>
          </w:rPr>
          <w:t>http://www.rosadoc.be/joomla/index.php/bibliotheek/tools/</w:t>
        </w:r>
      </w:hyperlink>
    </w:p>
    <w:p w14:paraId="2AD2C223" w14:textId="77777777" w:rsidR="004E1FE0" w:rsidRDefault="004E1FE0" w:rsidP="004E1FE0">
      <w:pPr>
        <w:pStyle w:val="Normaalweb"/>
        <w:shd w:val="clear" w:color="auto" w:fill="FFFFFF"/>
        <w:rPr>
          <w:rStyle w:val="Hyperlink"/>
          <w:rFonts w:ascii="Arial" w:eastAsiaTheme="majorEastAsia" w:hAnsi="Arial" w:cs="Arial"/>
          <w:sz w:val="22"/>
          <w:szCs w:val="22"/>
        </w:rPr>
      </w:pPr>
    </w:p>
    <w:p w14:paraId="467E628A" w14:textId="05CD2A0C" w:rsidR="006D7BF2" w:rsidRPr="004E1FE0" w:rsidRDefault="006D7BF2" w:rsidP="004E1FE0">
      <w:pPr>
        <w:pStyle w:val="Kop1"/>
        <w:rPr>
          <w:rFonts w:cs="Arial"/>
          <w:color w:val="99CA3C" w:themeColor="hyperlink"/>
          <w:szCs w:val="22"/>
          <w:u w:val="single"/>
          <w:lang w:eastAsia="nl-NL"/>
        </w:rPr>
      </w:pPr>
      <w:bookmarkStart w:id="9" w:name="_Toc429465970"/>
      <w:r w:rsidRPr="00B23B6B">
        <w:t>Aanpak</w:t>
      </w:r>
      <w:bookmarkEnd w:id="9"/>
    </w:p>
    <w:p w14:paraId="79972B42" w14:textId="77777777" w:rsidR="006D7BF2" w:rsidRPr="00B23B6B" w:rsidRDefault="006D7BF2" w:rsidP="00B23B6B">
      <w:pPr>
        <w:pStyle w:val="Kop2"/>
      </w:pPr>
      <w:bookmarkStart w:id="10" w:name="_Toc429465971"/>
      <w:r w:rsidRPr="00B23B6B">
        <w:rPr>
          <w:rStyle w:val="Zwaar"/>
          <w:b w:val="0"/>
          <w:bCs w:val="0"/>
        </w:rPr>
        <w:t>Gedrag</w:t>
      </w:r>
      <w:bookmarkEnd w:id="10"/>
    </w:p>
    <w:p w14:paraId="37638F18" w14:textId="77777777" w:rsidR="006D7BF2" w:rsidRPr="00B23B6B" w:rsidRDefault="006D7BF2" w:rsidP="006D7BF2">
      <w:pPr>
        <w:numPr>
          <w:ilvl w:val="0"/>
          <w:numId w:val="5"/>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Geef zelf het goede voorbeeld</w:t>
      </w:r>
    </w:p>
    <w:p w14:paraId="017558F9"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Kinderen nemen het gedrag van de volwassenen in hun omgeving over. Durf jezelf in vraag te stellen. Hoe denk je zelf over de mogelijkheden van jongens en meisjes? Probeer bewust clichés te vermijden.</w:t>
      </w:r>
    </w:p>
    <w:p w14:paraId="0DE3065A" w14:textId="77777777" w:rsidR="006D7BF2" w:rsidRPr="00B23B6B" w:rsidRDefault="006D7BF2" w:rsidP="006D7BF2">
      <w:pPr>
        <w:numPr>
          <w:ilvl w:val="0"/>
          <w:numId w:val="6"/>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Kijk naar het kind, niet naar zijn/haar geslacht</w:t>
      </w:r>
    </w:p>
    <w:p w14:paraId="59775F85"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We reageren (on)bewust anders op jongens en meisjes. Zo zullen we bepaald (spel)gedrag eerder stimuleren of afkeuren afhankelijk van de sekse. Meisjes worden sneller aangemaand voorzichtig te zijn, terwijl jongens vaak wat langer mogen uitproberen. Kijk vooral naar de persoonlijkheid van het kind. Misschien heeft dat durfal meisje wat meer experimenteerruimte nodig. Of is deze jongen zo gevoelig dat hij wat extra bescherming kan gebruiken.</w:t>
      </w:r>
    </w:p>
    <w:p w14:paraId="539858D4" w14:textId="77777777" w:rsidR="006D7BF2" w:rsidRPr="00B23B6B" w:rsidRDefault="006D7BF2" w:rsidP="006D7BF2">
      <w:pPr>
        <w:numPr>
          <w:ilvl w:val="0"/>
          <w:numId w:val="7"/>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Wees niet bang!</w:t>
      </w:r>
    </w:p>
    <w:p w14:paraId="1694A791"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Zowel kleine jongens als meisjes gaan vaak door een fase waarin ze erg genderstereotiep gedrag en voorkeuren hebben. Ook dit is een belangrijke stap in hun ontwikkeling. Blijf zelf het goede voorbeeld tonen, maar leg niets op.</w:t>
      </w:r>
    </w:p>
    <w:p w14:paraId="5FED2464"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Omgekeerd gaan kleine jongens of meisjes soms door een fase waarin ze net extra aangetrokken zijn tot (spel)gedrag dat stereotiep bij de andere sekse hoort. Ook deze fase is heel normaal, je moet je er absoluut geen zorgen over maken.</w:t>
      </w:r>
    </w:p>
    <w:p w14:paraId="2799EB71" w14:textId="77777777" w:rsidR="006D7BF2" w:rsidRPr="00B23B6B" w:rsidRDefault="006D7BF2" w:rsidP="00B23B6B">
      <w:pPr>
        <w:pStyle w:val="Kop2"/>
      </w:pPr>
      <w:bookmarkStart w:id="11" w:name="_Toc429465972"/>
      <w:r w:rsidRPr="00B23B6B">
        <w:rPr>
          <w:rStyle w:val="Zwaar"/>
          <w:b w:val="0"/>
          <w:bCs w:val="0"/>
        </w:rPr>
        <w:t>Spelen</w:t>
      </w:r>
      <w:bookmarkEnd w:id="11"/>
    </w:p>
    <w:p w14:paraId="56EA2318" w14:textId="77777777" w:rsidR="006D7BF2" w:rsidRPr="00B23B6B" w:rsidRDefault="006D7BF2" w:rsidP="006D7BF2">
      <w:pPr>
        <w:numPr>
          <w:ilvl w:val="0"/>
          <w:numId w:val="8"/>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Zorg voor voldoende variatie</w:t>
      </w:r>
    </w:p>
    <w:p w14:paraId="6F512FC6"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lastRenderedPageBreak/>
        <w:t xml:space="preserve">Kinderen kunnen genderstereotypen erg bevestigen. 'De poppenhoek is voor meisjes, de autohoek voor jongens' Een voorkeur is uiteraard geen probleem, maar stimuleer alle kinderen om met alles te spelen. Zo komen verschillende competenties, spelgedrag aan bod. Je kan dit op verschillende manieren doen: een rotatiesysteem, herbenoemen van de hoeken (zo zal 'het huis' misschien meer jongens aanspreken dan 'de poppenhoek', het restaurant, het kantoor,...) of </w:t>
      </w:r>
      <w:proofErr w:type="spellStart"/>
      <w:r w:rsidRPr="00B23B6B">
        <w:rPr>
          <w:rFonts w:ascii="Arial" w:hAnsi="Arial" w:cs="Arial"/>
          <w:color w:val="000000"/>
          <w:sz w:val="22"/>
          <w:szCs w:val="22"/>
        </w:rPr>
        <w:t>flexible</w:t>
      </w:r>
      <w:proofErr w:type="spellEnd"/>
      <w:r w:rsidRPr="00B23B6B">
        <w:rPr>
          <w:rFonts w:ascii="Arial" w:hAnsi="Arial" w:cs="Arial"/>
          <w:color w:val="000000"/>
          <w:sz w:val="22"/>
          <w:szCs w:val="22"/>
        </w:rPr>
        <w:t xml:space="preserve"> hoeken met speelgoed in rollende bakken, ...</w:t>
      </w:r>
    </w:p>
    <w:p w14:paraId="18A2B9E4" w14:textId="77777777" w:rsidR="006D7BF2" w:rsidRPr="00B23B6B" w:rsidRDefault="006D7BF2" w:rsidP="006D7BF2">
      <w:pPr>
        <w:numPr>
          <w:ilvl w:val="0"/>
          <w:numId w:val="9"/>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“Dat is voor meisjes!”</w:t>
      </w:r>
    </w:p>
    <w:p w14:paraId="35C21627"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Meisjes zullen over het algemeen niet snel berispt worden als ze “jongensgedrag” vertonen. Integendeel, vaak wordt dit positief geïnterpreteerd als teken van zelfvertrouwen of karakter. Jongens die met “meisjesspeelgoed” spelen, worden sneller op de vingers getikt. Vooral vaders blijken het hiermee moeilijk te hebben.</w:t>
      </w:r>
    </w:p>
    <w:p w14:paraId="71D8A417"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Kinderen zijn erg gevoelig voor deze boodschappen. Geef aan de kinderen mee dat er niet zoiets bestaat als “meisjesspelletjes” of “jongensspelletjes” en reageer ook als anderen ze hierop aanspreken. Er zijn immers alleen leuke of niet-zo-leuke spelletjes.</w:t>
      </w:r>
    </w:p>
    <w:p w14:paraId="1F1C02F7" w14:textId="77777777" w:rsidR="006D7BF2" w:rsidRPr="00B23B6B" w:rsidRDefault="006D7BF2" w:rsidP="006D7BF2">
      <w:pPr>
        <w:numPr>
          <w:ilvl w:val="0"/>
          <w:numId w:val="10"/>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Doorbreek vastgeroeste gewoontes</w:t>
      </w:r>
    </w:p>
    <w:p w14:paraId="10AA73E8"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 xml:space="preserve">Het is belangrijk dat kinderen weten dat het niet of/of is. Je kan houden van voetbal én dansen, van auto’s én tekenen, van De Kleine Zeemeermin én </w:t>
      </w:r>
      <w:proofErr w:type="spellStart"/>
      <w:r w:rsidRPr="00B23B6B">
        <w:rPr>
          <w:rFonts w:ascii="Arial" w:hAnsi="Arial" w:cs="Arial"/>
          <w:color w:val="000000"/>
          <w:sz w:val="22"/>
          <w:szCs w:val="22"/>
        </w:rPr>
        <w:t>Cars</w:t>
      </w:r>
      <w:proofErr w:type="spellEnd"/>
      <w:r w:rsidRPr="00B23B6B">
        <w:rPr>
          <w:rFonts w:ascii="Arial" w:hAnsi="Arial" w:cs="Arial"/>
          <w:color w:val="000000"/>
          <w:sz w:val="22"/>
          <w:szCs w:val="22"/>
        </w:rPr>
        <w:t xml:space="preserve">. Ook “echte” meisjes houden van een worstelpartijtje tussen al dat </w:t>
      </w:r>
      <w:proofErr w:type="spellStart"/>
      <w:r w:rsidRPr="00B23B6B">
        <w:rPr>
          <w:rFonts w:ascii="Arial" w:hAnsi="Arial" w:cs="Arial"/>
          <w:color w:val="000000"/>
          <w:sz w:val="22"/>
          <w:szCs w:val="22"/>
        </w:rPr>
        <w:t>geprinses</w:t>
      </w:r>
      <w:proofErr w:type="spellEnd"/>
      <w:r w:rsidRPr="00B23B6B">
        <w:rPr>
          <w:rFonts w:ascii="Arial" w:hAnsi="Arial" w:cs="Arial"/>
          <w:color w:val="000000"/>
          <w:sz w:val="22"/>
          <w:szCs w:val="22"/>
        </w:rPr>
        <w:t xml:space="preserve"> door en de meeste kleine jongetjes vinden het heerlijk om met potten en pannen te spelen. Ga ook eens bewust roldoorbrekend aan de slag met de jongens of de meisjes.</w:t>
      </w:r>
    </w:p>
    <w:p w14:paraId="762D4B44" w14:textId="77777777" w:rsidR="006D7BF2" w:rsidRPr="00B23B6B" w:rsidRDefault="006D7BF2" w:rsidP="006D7BF2">
      <w:pPr>
        <w:numPr>
          <w:ilvl w:val="0"/>
          <w:numId w:val="11"/>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Leef niet in een blauwe/roze wereld</w:t>
      </w:r>
    </w:p>
    <w:p w14:paraId="42AD748D"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Wie vandaag in een speelgoedwinkel komt, kan bijna niet om de jongens-meisjes opdeling heen. Je hoeft het typisch jongens- of meisjesspeelgoed niet te verbannen, maar je kan er wel maat in houden. Ga voorbij aan de ridder/prinsessenversie van stiften, puzzels, gezelschapsspelletjes, boeken, fietsen, bouwblokken en kleurboeken en kies bewust voor de genderneutrale variant. Op die manier gaan jongens en meisjes ook vlotter samen spelen.</w:t>
      </w:r>
    </w:p>
    <w:p w14:paraId="135D2103" w14:textId="77777777" w:rsidR="006D7BF2" w:rsidRPr="00B23B6B" w:rsidRDefault="006D7BF2" w:rsidP="006D7BF2">
      <w:pPr>
        <w:numPr>
          <w:ilvl w:val="0"/>
          <w:numId w:val="12"/>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De (speel)ruimte</w:t>
      </w:r>
    </w:p>
    <w:p w14:paraId="76C8371E"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Onderzoek wijst uit dat jongens vaak een groter en centraler gedeelte van de speelruimte innemen, meisjes bezetten dan weer in groepjes de hoeken. Observeer: hoe wordt de ruimte gebruikt en door wie? Wat kan beter? Zijn er ongelijkheden, grijp dan in: organiseer de ruimte anders, baken terreinen af, spreek regels af,...</w:t>
      </w:r>
    </w:p>
    <w:p w14:paraId="79F78197"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Kijk ook eens naar de prenten en affiches die in de speel- of leefruimte ophangen: : welke visie op meisjes en jongens wordt er afgebeeld? Is er voldoende diversiteit in het beeldmateriaal zodat iedereen zich aangesproken voelt? Zorg voor een goed evenwicht.</w:t>
      </w:r>
    </w:p>
    <w:p w14:paraId="27337C43" w14:textId="77777777" w:rsidR="006D7BF2" w:rsidRPr="00B23B6B" w:rsidRDefault="006D7BF2" w:rsidP="00B23B6B">
      <w:pPr>
        <w:pStyle w:val="Kop2"/>
      </w:pPr>
      <w:bookmarkStart w:id="12" w:name="_Toc429465973"/>
      <w:r w:rsidRPr="00B23B6B">
        <w:rPr>
          <w:rStyle w:val="Zwaar"/>
          <w:b w:val="0"/>
          <w:bCs w:val="0"/>
        </w:rPr>
        <w:t>Communicatie</w:t>
      </w:r>
      <w:bookmarkEnd w:id="12"/>
    </w:p>
    <w:p w14:paraId="7D32DA4C" w14:textId="77777777" w:rsidR="006D7BF2" w:rsidRPr="00B23B6B" w:rsidRDefault="006D7BF2" w:rsidP="006D7BF2">
      <w:pPr>
        <w:numPr>
          <w:ilvl w:val="0"/>
          <w:numId w:val="13"/>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Genderbewuste feedback</w:t>
      </w:r>
    </w:p>
    <w:p w14:paraId="22ED8C26"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 xml:space="preserve">Ook in de feedback die kinderen en jongeren krijgen sijpelen (onbewust) de genderstereotypen door. Jongens en meisjes krijgen vaak om verschillende redenen complimentjes. Zo worden meisjes vooral geprezen als ze zich lief, zorgzaam en sociaal gedragen, terwijl jongens sneller een schouderklopje krijgen als ze zin voor initiatief vertonen </w:t>
      </w:r>
      <w:r w:rsidRPr="00B23B6B">
        <w:rPr>
          <w:rFonts w:ascii="Arial" w:hAnsi="Arial" w:cs="Arial"/>
          <w:color w:val="000000"/>
          <w:sz w:val="22"/>
          <w:szCs w:val="22"/>
        </w:rPr>
        <w:lastRenderedPageBreak/>
        <w:t>of iets uitgedokterd hebben. Sta af en toe eens stil bij de feedback die je geeft: geef je jongens en meisjes om dezelfde reden complimentjes? Wordt er van jongens en meisjes verwacht dat ze zich in gelijke mate aan de afspraken houden? Worden jongens en meisjes beiden zowel om hun vrouwelijke als mannelijke eigenschappen geapprecieerd? Krijgen zowel de jongens als de meisjes de opdracht om op te ruimen/uit te delen/banken te verzetten/…?</w:t>
      </w:r>
    </w:p>
    <w:p w14:paraId="0E264F12" w14:textId="77777777" w:rsidR="006D7BF2" w:rsidRPr="00B23B6B" w:rsidRDefault="006D7BF2" w:rsidP="006D7BF2">
      <w:pPr>
        <w:numPr>
          <w:ilvl w:val="0"/>
          <w:numId w:val="14"/>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Is een meneer met lang haar een meisje?</w:t>
      </w:r>
    </w:p>
    <w:p w14:paraId="6EB42108"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 xml:space="preserve">“Waarom lachen ze met mijn roze </w:t>
      </w:r>
      <w:proofErr w:type="spellStart"/>
      <w:r w:rsidRPr="00B23B6B">
        <w:rPr>
          <w:rFonts w:ascii="Arial" w:hAnsi="Arial" w:cs="Arial"/>
          <w:color w:val="000000"/>
          <w:sz w:val="22"/>
          <w:szCs w:val="22"/>
        </w:rPr>
        <w:t>t-shirt</w:t>
      </w:r>
      <w:proofErr w:type="spellEnd"/>
      <w:r w:rsidRPr="00B23B6B">
        <w:rPr>
          <w:rFonts w:ascii="Arial" w:hAnsi="Arial" w:cs="Arial"/>
          <w:color w:val="000000"/>
          <w:sz w:val="22"/>
          <w:szCs w:val="22"/>
        </w:rPr>
        <w:t>?” “Waarom heeft die meneer lang haar?” “Waarom ben jij niet altijd thuis zoals de mama van?” “Mogen meisjes ook op judokamp?” “Wat betekent ‘mietje’?”</w:t>
      </w:r>
    </w:p>
    <w:p w14:paraId="0F64124A"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Ontwijk een oprechte vraag niet maar probeer die zo eerlijk mogelijk te beantwoorden zonder in genderstereotypen te vervallen. Leg uit dat er heel veel verschillende soorten gezinnen, mensen, voorkeuren en taakverdelingen bestaan en dat iedereen respect verdient. Spreek hen uitdrukkelijk tegen als ze stereotiepe uitspraken doen over zichzelf of anderen.</w:t>
      </w:r>
    </w:p>
    <w:p w14:paraId="0D1E6765" w14:textId="77777777" w:rsidR="006D7BF2" w:rsidRPr="00B23B6B" w:rsidRDefault="006D7BF2" w:rsidP="006D7BF2">
      <w:pPr>
        <w:numPr>
          <w:ilvl w:val="0"/>
          <w:numId w:val="15"/>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Stimuleer de kritische geest van kinderen</w:t>
      </w:r>
    </w:p>
    <w:p w14:paraId="62713E3E"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Een genderbewuste opvoeding is vooral een kwestie van gezond verstand. Wees ervan bewust dat ook jij beïnvloed bent door de wereld rondom ons en probeer bewust je blik open te houden. Stimuleer de kinderen om verder te kijken dan de clichés en maak hen duidelijk dat er heel veel verschillende mogelijkheden zijn.</w:t>
      </w:r>
    </w:p>
    <w:p w14:paraId="2D6DC557" w14:textId="77777777" w:rsidR="006D7BF2" w:rsidRDefault="006D7BF2" w:rsidP="006D7BF2">
      <w:pPr>
        <w:pStyle w:val="Normaalweb"/>
        <w:shd w:val="clear" w:color="auto" w:fill="FFFFFF"/>
        <w:rPr>
          <w:rStyle w:val="Hyperlink"/>
          <w:rFonts w:ascii="Arial" w:eastAsiaTheme="majorEastAsia" w:hAnsi="Arial" w:cs="Arial"/>
          <w:sz w:val="22"/>
          <w:szCs w:val="22"/>
        </w:rPr>
      </w:pPr>
      <w:r w:rsidRPr="00B23B6B">
        <w:rPr>
          <w:rFonts w:ascii="Arial" w:hAnsi="Arial" w:cs="Arial"/>
          <w:color w:val="000000"/>
          <w:sz w:val="22"/>
          <w:szCs w:val="22"/>
        </w:rPr>
        <w:t>Boeken zijn een prima middel om de kritische geest van kinderen aan te wakkeren. Er zijn heel wat leuke kinderboeken op de markt die op een fantasierijke manier stereotypen doorprikken. Hier vind je al enkele</w:t>
      </w:r>
      <w:r w:rsidRPr="00B23B6B">
        <w:rPr>
          <w:rStyle w:val="apple-converted-space"/>
          <w:rFonts w:ascii="Arial" w:eastAsiaTheme="majorEastAsia" w:hAnsi="Arial" w:cs="Arial"/>
          <w:color w:val="000000"/>
          <w:sz w:val="22"/>
          <w:szCs w:val="22"/>
        </w:rPr>
        <w:t> </w:t>
      </w:r>
      <w:hyperlink r:id="rId19" w:tgtFrame="_blank" w:history="1">
        <w:r w:rsidRPr="00B23B6B">
          <w:rPr>
            <w:rStyle w:val="Hyperlink"/>
            <w:rFonts w:ascii="Arial" w:eastAsiaTheme="majorEastAsia" w:hAnsi="Arial" w:cs="Arial"/>
            <w:sz w:val="22"/>
            <w:szCs w:val="22"/>
          </w:rPr>
          <w:t>voorbeelden.</w:t>
        </w:r>
      </w:hyperlink>
    </w:p>
    <w:p w14:paraId="338DE22B" w14:textId="77777777" w:rsidR="00BC2E71" w:rsidRDefault="00BC2E71" w:rsidP="00BC2E71">
      <w:pPr>
        <w:spacing w:after="200"/>
        <w:jc w:val="left"/>
        <w:rPr>
          <w:rStyle w:val="Hyperlink"/>
          <w:rFonts w:eastAsiaTheme="majorEastAsia" w:cs="Arial"/>
          <w:szCs w:val="22"/>
        </w:rPr>
      </w:pPr>
      <w:bookmarkStart w:id="13" w:name="_Toc429465974"/>
    </w:p>
    <w:p w14:paraId="673854E6" w14:textId="7BD4F37C" w:rsidR="006D7BF2" w:rsidRPr="00BC2E71" w:rsidRDefault="006D7BF2" w:rsidP="00BC2E71">
      <w:pPr>
        <w:pStyle w:val="Kop1"/>
        <w:rPr>
          <w:rFonts w:cs="Arial"/>
          <w:color w:val="99CA3C" w:themeColor="hyperlink"/>
          <w:szCs w:val="22"/>
          <w:u w:val="single"/>
          <w:lang w:eastAsia="nl-NL"/>
        </w:rPr>
      </w:pPr>
      <w:r w:rsidRPr="00361D28">
        <w:t>Contactgegevens experten</w:t>
      </w:r>
      <w:bookmarkEnd w:id="13"/>
    </w:p>
    <w:p w14:paraId="771DE187" w14:textId="1F253FE7" w:rsidR="00361D28" w:rsidRDefault="006D7BF2" w:rsidP="006D7BF2">
      <w:pPr>
        <w:pStyle w:val="Normaalweb"/>
        <w:shd w:val="clear" w:color="auto" w:fill="FFFFFF"/>
        <w:rPr>
          <w:rStyle w:val="Hyperlink"/>
          <w:rFonts w:ascii="Arial" w:eastAsiaTheme="majorEastAsia" w:hAnsi="Arial" w:cs="Arial"/>
          <w:sz w:val="22"/>
          <w:szCs w:val="22"/>
        </w:rPr>
      </w:pPr>
      <w:proofErr w:type="spellStart"/>
      <w:r w:rsidRPr="00B23B6B">
        <w:rPr>
          <w:rFonts w:ascii="Arial" w:hAnsi="Arial" w:cs="Arial"/>
          <w:color w:val="000000"/>
          <w:sz w:val="22"/>
          <w:szCs w:val="22"/>
        </w:rPr>
        <w:t>RoSa</w:t>
      </w:r>
      <w:proofErr w:type="spellEnd"/>
      <w:r w:rsidRPr="00B23B6B">
        <w:rPr>
          <w:rFonts w:ascii="Arial" w:hAnsi="Arial" w:cs="Arial"/>
          <w:color w:val="000000"/>
          <w:sz w:val="22"/>
          <w:szCs w:val="22"/>
        </w:rPr>
        <w:t xml:space="preserve"> Bibliotheek en Documentatiecentrum voor Gelijke Kansen m/v</w:t>
      </w:r>
      <w:r w:rsidRPr="00B23B6B">
        <w:rPr>
          <w:rFonts w:ascii="Arial" w:hAnsi="Arial" w:cs="Arial"/>
          <w:color w:val="000000"/>
          <w:sz w:val="22"/>
          <w:szCs w:val="22"/>
        </w:rPr>
        <w:br/>
        <w:t>Koningsstraat 136</w:t>
      </w:r>
      <w:r w:rsidRPr="00B23B6B">
        <w:rPr>
          <w:rFonts w:ascii="Arial" w:hAnsi="Arial" w:cs="Arial"/>
          <w:color w:val="000000"/>
          <w:sz w:val="22"/>
          <w:szCs w:val="22"/>
        </w:rPr>
        <w:br/>
        <w:t>1000 Brussel</w:t>
      </w:r>
      <w:r w:rsidRPr="00B23B6B">
        <w:rPr>
          <w:rFonts w:ascii="Arial" w:hAnsi="Arial" w:cs="Arial"/>
          <w:color w:val="000000"/>
          <w:sz w:val="22"/>
          <w:szCs w:val="22"/>
        </w:rPr>
        <w:br/>
        <w:t>02 209 34 10</w:t>
      </w:r>
      <w:r w:rsidRPr="00B23B6B">
        <w:rPr>
          <w:rFonts w:ascii="Arial" w:hAnsi="Arial" w:cs="Arial"/>
          <w:color w:val="000000"/>
          <w:sz w:val="22"/>
          <w:szCs w:val="22"/>
        </w:rPr>
        <w:br/>
      </w:r>
      <w:hyperlink r:id="rId20" w:history="1">
        <w:r w:rsidRPr="00B23B6B">
          <w:rPr>
            <w:rStyle w:val="Hyperlink"/>
            <w:rFonts w:ascii="Arial" w:eastAsiaTheme="majorEastAsia" w:hAnsi="Arial" w:cs="Arial"/>
            <w:sz w:val="22"/>
            <w:szCs w:val="22"/>
          </w:rPr>
          <w:t>info@rosadoc.be</w:t>
        </w:r>
      </w:hyperlink>
      <w:r w:rsidRPr="00B23B6B">
        <w:rPr>
          <w:rFonts w:ascii="Arial" w:hAnsi="Arial" w:cs="Arial"/>
          <w:color w:val="000000"/>
          <w:sz w:val="22"/>
          <w:szCs w:val="22"/>
        </w:rPr>
        <w:br/>
      </w:r>
      <w:hyperlink r:id="rId21" w:history="1">
        <w:r w:rsidRPr="00B23B6B">
          <w:rPr>
            <w:rStyle w:val="Hyperlink"/>
            <w:rFonts w:ascii="Arial" w:eastAsiaTheme="majorEastAsia" w:hAnsi="Arial" w:cs="Arial"/>
            <w:sz w:val="22"/>
            <w:szCs w:val="22"/>
          </w:rPr>
          <w:t>www.rosadoc.be</w:t>
        </w:r>
      </w:hyperlink>
    </w:p>
    <w:p w14:paraId="0D0D065B" w14:textId="32A7E5C2" w:rsidR="006D7BF2" w:rsidRPr="004E1FE0" w:rsidRDefault="00361D28" w:rsidP="004E1FE0">
      <w:pPr>
        <w:pStyle w:val="Kop1"/>
        <w:rPr>
          <w:rFonts w:cs="Arial"/>
          <w:color w:val="99CA3C" w:themeColor="hyperlink"/>
          <w:szCs w:val="22"/>
          <w:u w:val="single"/>
          <w:lang w:eastAsia="nl-NL"/>
        </w:rPr>
      </w:pPr>
      <w:r>
        <w:rPr>
          <w:rStyle w:val="Hyperlink"/>
          <w:rFonts w:cs="Arial"/>
          <w:szCs w:val="22"/>
        </w:rPr>
        <w:br w:type="page"/>
      </w:r>
      <w:bookmarkStart w:id="14" w:name="_Toc429465975"/>
      <w:r w:rsidR="006D7BF2" w:rsidRPr="00361D28">
        <w:lastRenderedPageBreak/>
        <w:t>Links</w:t>
      </w:r>
      <w:bookmarkEnd w:id="14"/>
    </w:p>
    <w:p w14:paraId="47B98821" w14:textId="77777777" w:rsidR="006D7BF2" w:rsidRPr="00361D28" w:rsidRDefault="006D7BF2" w:rsidP="00361D28">
      <w:pPr>
        <w:pStyle w:val="Kop2"/>
      </w:pPr>
      <w:bookmarkStart w:id="15" w:name="_Toc429465976"/>
      <w:r w:rsidRPr="00361D28">
        <w:rPr>
          <w:rStyle w:val="Zwaar"/>
          <w:b w:val="0"/>
          <w:bCs w:val="0"/>
        </w:rPr>
        <w:t>Links</w:t>
      </w:r>
      <w:bookmarkEnd w:id="15"/>
    </w:p>
    <w:p w14:paraId="33A8473C" w14:textId="77777777" w:rsidR="006D7BF2" w:rsidRPr="00B23B6B" w:rsidRDefault="00F604D5" w:rsidP="006D7BF2">
      <w:pPr>
        <w:pStyle w:val="Normaalweb"/>
        <w:shd w:val="clear" w:color="auto" w:fill="FFFFFF"/>
        <w:rPr>
          <w:rFonts w:ascii="Arial" w:hAnsi="Arial" w:cs="Arial"/>
          <w:color w:val="000000"/>
          <w:sz w:val="22"/>
          <w:szCs w:val="22"/>
        </w:rPr>
      </w:pPr>
      <w:hyperlink r:id="rId22" w:history="1">
        <w:r w:rsidR="006D7BF2" w:rsidRPr="00B23B6B">
          <w:rPr>
            <w:rStyle w:val="Hyperlink"/>
            <w:rFonts w:ascii="Arial" w:eastAsiaTheme="majorEastAsia" w:hAnsi="Arial" w:cs="Arial"/>
            <w:sz w:val="22"/>
            <w:szCs w:val="22"/>
          </w:rPr>
          <w:t>www.genderindeklas.be</w:t>
        </w:r>
      </w:hyperlink>
      <w:r w:rsidR="006D7BF2" w:rsidRPr="00B23B6B">
        <w:rPr>
          <w:rFonts w:ascii="Arial" w:hAnsi="Arial" w:cs="Arial"/>
          <w:color w:val="000000"/>
          <w:sz w:val="22"/>
          <w:szCs w:val="22"/>
        </w:rPr>
        <w:t>: Hier vind je meer informatie over gender en op welke manier dit een rol speelt bij het begeleiden van kinderen. De site is gericht op leerkrachten, maar bevat ook heel wat nuttige informatie voor ouders en opvoeders.</w:t>
      </w:r>
    </w:p>
    <w:p w14:paraId="59C19C31" w14:textId="5BC8F27F" w:rsidR="006D7BF2" w:rsidRDefault="00F604D5" w:rsidP="006D7BF2">
      <w:pPr>
        <w:pStyle w:val="Normaalweb"/>
        <w:shd w:val="clear" w:color="auto" w:fill="FFFFFF"/>
        <w:rPr>
          <w:rFonts w:ascii="Arial" w:hAnsi="Arial" w:cs="Arial"/>
          <w:color w:val="000000"/>
          <w:sz w:val="22"/>
          <w:szCs w:val="22"/>
        </w:rPr>
      </w:pPr>
      <w:hyperlink r:id="rId23" w:history="1">
        <w:r w:rsidR="006D7BF2" w:rsidRPr="00B23B6B">
          <w:rPr>
            <w:rStyle w:val="Hyperlink"/>
            <w:rFonts w:ascii="Arial" w:eastAsiaTheme="majorEastAsia" w:hAnsi="Arial" w:cs="Arial"/>
            <w:sz w:val="22"/>
            <w:szCs w:val="22"/>
          </w:rPr>
          <w:t>www.rosadoc.be</w:t>
        </w:r>
      </w:hyperlink>
      <w:r w:rsidR="006D7BF2" w:rsidRPr="00B23B6B">
        <w:rPr>
          <w:rFonts w:ascii="Arial" w:hAnsi="Arial" w:cs="Arial"/>
          <w:color w:val="000000"/>
          <w:sz w:val="22"/>
          <w:szCs w:val="22"/>
        </w:rPr>
        <w:t>: Voor meer informatie over gender en gelijke kansen m/v. Op welke manier speelt dit nog in onze huidige samenleving en hoe wordt hieraan gewerkt?</w:t>
      </w:r>
      <w:r w:rsidR="005B10FE">
        <w:rPr>
          <w:rFonts w:ascii="Arial" w:hAnsi="Arial" w:cs="Arial"/>
          <w:color w:val="000000"/>
          <w:sz w:val="22"/>
          <w:szCs w:val="22"/>
        </w:rPr>
        <w:t xml:space="preserve"> </w:t>
      </w:r>
      <w:proofErr w:type="spellStart"/>
      <w:r w:rsidR="005B10FE">
        <w:rPr>
          <w:rFonts w:ascii="Arial" w:hAnsi="Arial" w:cs="Arial"/>
          <w:color w:val="000000"/>
          <w:sz w:val="22"/>
          <w:szCs w:val="22"/>
        </w:rPr>
        <w:t>Rosadoc</w:t>
      </w:r>
      <w:proofErr w:type="spellEnd"/>
      <w:r w:rsidR="005B10FE">
        <w:rPr>
          <w:rFonts w:ascii="Arial" w:hAnsi="Arial" w:cs="Arial"/>
          <w:color w:val="000000"/>
          <w:sz w:val="22"/>
          <w:szCs w:val="22"/>
        </w:rPr>
        <w:t xml:space="preserve"> organiseert ook vormingen over genderbewust opvoeden.</w:t>
      </w:r>
    </w:p>
    <w:p w14:paraId="78E18FA2" w14:textId="05F548D4" w:rsidR="004F2F48" w:rsidRPr="004F2F48" w:rsidRDefault="00F604D5" w:rsidP="006D7BF2">
      <w:pPr>
        <w:pStyle w:val="Normaalweb"/>
        <w:shd w:val="clear" w:color="auto" w:fill="FFFFFF"/>
        <w:rPr>
          <w:rFonts w:ascii="Calibri" w:hAnsi="Calibri"/>
          <w:sz w:val="22"/>
          <w:lang w:val="nl-BE"/>
        </w:rPr>
      </w:pPr>
      <w:hyperlink r:id="rId24" w:history="1">
        <w:r w:rsidR="004F2F48" w:rsidRPr="004F2F48">
          <w:rPr>
            <w:rStyle w:val="Hyperlink"/>
            <w:rFonts w:ascii="Arial" w:eastAsiaTheme="majorEastAsia" w:hAnsi="Arial" w:cs="Arial"/>
            <w:sz w:val="22"/>
            <w:szCs w:val="22"/>
          </w:rPr>
          <w:t>www.genderindeklas.be</w:t>
        </w:r>
      </w:hyperlink>
      <w:r w:rsidR="004F2F48" w:rsidRPr="004F2F48">
        <w:rPr>
          <w:rStyle w:val="Hyperlink"/>
          <w:rFonts w:ascii="Arial" w:eastAsiaTheme="majorEastAsia" w:hAnsi="Arial" w:cs="Arial"/>
          <w:sz w:val="22"/>
          <w:szCs w:val="22"/>
        </w:rPr>
        <w:t>:</w:t>
      </w:r>
      <w:r w:rsidR="004F2F48">
        <w:rPr>
          <w:lang w:val="nl-BE"/>
        </w:rPr>
        <w:t xml:space="preserve"> website met meer informatie voor leerkrachten en opvoeders over genderbewust opvoeden. Je vindt er tips, inspiratie en materiaal om in de klas mee aan de slag te gaan. </w:t>
      </w:r>
    </w:p>
    <w:p w14:paraId="1DAD44F5" w14:textId="77777777" w:rsidR="005B10FE" w:rsidRDefault="006D7BF2" w:rsidP="006D7BF2">
      <w:pPr>
        <w:pStyle w:val="Normaalweb"/>
        <w:shd w:val="clear" w:color="auto" w:fill="FFFFFF"/>
        <w:rPr>
          <w:lang w:val="nl-BE"/>
        </w:rPr>
      </w:pPr>
      <w:r w:rsidRPr="00B23B6B">
        <w:rPr>
          <w:rFonts w:ascii="Arial" w:hAnsi="Arial" w:cs="Arial"/>
          <w:color w:val="000000"/>
          <w:sz w:val="22"/>
          <w:szCs w:val="22"/>
        </w:rPr>
        <w:t xml:space="preserve">Er zijn heel wat fantasierijke kinderboeken op de markt die op een verfrissende manier omgaan met gender en diversiteit. </w:t>
      </w:r>
      <w:r w:rsidR="005B10FE" w:rsidRPr="005B10FE">
        <w:rPr>
          <w:rFonts w:ascii="Arial" w:hAnsi="Arial" w:cs="Arial"/>
          <w:color w:val="000000"/>
          <w:sz w:val="22"/>
          <w:szCs w:val="22"/>
        </w:rPr>
        <w:t>Op volgende websites vind je inspiratie</w:t>
      </w:r>
    </w:p>
    <w:p w14:paraId="64297287" w14:textId="77777777" w:rsidR="005B10FE" w:rsidRDefault="00F604D5" w:rsidP="005B10FE">
      <w:pPr>
        <w:pStyle w:val="Normaalweb"/>
        <w:numPr>
          <w:ilvl w:val="0"/>
          <w:numId w:val="18"/>
        </w:numPr>
        <w:shd w:val="clear" w:color="auto" w:fill="FFFFFF"/>
        <w:rPr>
          <w:lang w:val="nl-BE"/>
        </w:rPr>
      </w:pPr>
      <w:hyperlink r:id="rId25" w:history="1">
        <w:r w:rsidR="005B10FE">
          <w:rPr>
            <w:rStyle w:val="Hyperlink"/>
            <w:lang w:val="nl-BE"/>
          </w:rPr>
          <w:t>www.rosadoc.be/kinderboeken</w:t>
        </w:r>
      </w:hyperlink>
      <w:r w:rsidR="005B10FE">
        <w:rPr>
          <w:lang w:val="nl-BE"/>
        </w:rPr>
        <w:t xml:space="preserve"> </w:t>
      </w:r>
    </w:p>
    <w:p w14:paraId="7A53F9E2" w14:textId="1C2C674A" w:rsidR="005B10FE" w:rsidRPr="005B10FE" w:rsidRDefault="005B10FE" w:rsidP="005B10FE">
      <w:pPr>
        <w:pStyle w:val="Normaalweb"/>
        <w:numPr>
          <w:ilvl w:val="0"/>
          <w:numId w:val="18"/>
        </w:numPr>
        <w:shd w:val="clear" w:color="auto" w:fill="FFFFFF"/>
        <w:rPr>
          <w:rStyle w:val="Hyperlink"/>
        </w:rPr>
      </w:pPr>
      <w:r w:rsidRPr="005B10FE">
        <w:rPr>
          <w:rStyle w:val="Hyperlink"/>
          <w:lang w:val="nl-BE"/>
        </w:rPr>
        <w:t>www.genderindeblender.be/info.htm</w:t>
      </w:r>
    </w:p>
    <w:p w14:paraId="2B13B3BE" w14:textId="1EC5635C" w:rsidR="005B10FE" w:rsidRDefault="00F604D5" w:rsidP="005B10FE">
      <w:pPr>
        <w:spacing w:line="240" w:lineRule="auto"/>
        <w:jc w:val="left"/>
        <w:rPr>
          <w:lang w:val="nl-BE"/>
        </w:rPr>
      </w:pPr>
      <w:hyperlink r:id="rId26" w:history="1">
        <w:r w:rsidR="005B10FE" w:rsidRPr="005B10FE">
          <w:rPr>
            <w:rStyle w:val="Hyperlink"/>
            <w:lang w:val="nl-BE"/>
          </w:rPr>
          <w:t>www.genderindeblender.be</w:t>
        </w:r>
      </w:hyperlink>
      <w:r w:rsidR="005B10FE">
        <w:rPr>
          <w:lang w:val="nl-BE"/>
        </w:rPr>
        <w:t xml:space="preserve">: </w:t>
      </w:r>
      <w:r w:rsidR="005B10FE" w:rsidRPr="005B10FE">
        <w:rPr>
          <w:lang w:val="nl-BE"/>
        </w:rPr>
        <w:t>een website die jongeren wil informeren en sensibiliseren over 'genderdiversiteit' en 'transgender’. Deze website bevat ook een educatief pakket voor leerkrachten.</w:t>
      </w:r>
    </w:p>
    <w:p w14:paraId="1581844F" w14:textId="77777777" w:rsidR="005B10FE" w:rsidRDefault="005B10FE" w:rsidP="005B10FE">
      <w:pPr>
        <w:spacing w:line="240" w:lineRule="auto"/>
        <w:jc w:val="left"/>
        <w:rPr>
          <w:lang w:val="nl-BE"/>
        </w:rPr>
      </w:pPr>
    </w:p>
    <w:p w14:paraId="5AF64F49" w14:textId="1EE9F52E" w:rsidR="005B10FE" w:rsidRPr="005B10FE" w:rsidRDefault="00F604D5" w:rsidP="005B10FE">
      <w:pPr>
        <w:spacing w:line="240" w:lineRule="auto"/>
        <w:jc w:val="left"/>
        <w:rPr>
          <w:rFonts w:ascii="Calibri" w:hAnsi="Calibri"/>
          <w:lang w:val="nl-BE"/>
        </w:rPr>
      </w:pPr>
      <w:hyperlink r:id="rId27" w:history="1">
        <w:r w:rsidR="005B10FE" w:rsidRPr="005B10FE">
          <w:rPr>
            <w:rStyle w:val="Hyperlink"/>
            <w:lang w:val="nl-BE"/>
          </w:rPr>
          <w:t>www.ellavzw.be</w:t>
        </w:r>
      </w:hyperlink>
      <w:r w:rsidR="005B10FE">
        <w:rPr>
          <w:lang w:val="nl-BE"/>
        </w:rPr>
        <w:t>:</w:t>
      </w:r>
      <w:r w:rsidR="005B10FE" w:rsidRPr="005B10FE">
        <w:rPr>
          <w:lang w:val="nl-BE"/>
        </w:rPr>
        <w:t xml:space="preserve"> website van het kenniscentrum gender en etniciteit</w:t>
      </w:r>
      <w:r w:rsidR="005B10FE">
        <w:rPr>
          <w:lang w:val="nl-BE"/>
        </w:rPr>
        <w:t>.</w:t>
      </w:r>
    </w:p>
    <w:p w14:paraId="2D21BB55" w14:textId="77777777" w:rsidR="00361D28" w:rsidRDefault="00361D28">
      <w:pPr>
        <w:spacing w:after="200"/>
        <w:jc w:val="left"/>
        <w:rPr>
          <w:rFonts w:eastAsia="Times New Roman" w:cs="Arial"/>
          <w:color w:val="000000"/>
          <w:szCs w:val="22"/>
          <w:lang w:eastAsia="nl-NL"/>
        </w:rPr>
      </w:pPr>
      <w:r>
        <w:rPr>
          <w:rFonts w:cs="Arial"/>
          <w:color w:val="000000"/>
          <w:szCs w:val="22"/>
        </w:rPr>
        <w:br w:type="page"/>
      </w:r>
    </w:p>
    <w:p w14:paraId="03B430EA" w14:textId="77777777" w:rsidR="006D7BF2" w:rsidRPr="00361D28" w:rsidRDefault="006D7BF2" w:rsidP="00361D28">
      <w:pPr>
        <w:pStyle w:val="Kop1"/>
      </w:pPr>
      <w:bookmarkStart w:id="16" w:name="_Toc429465977"/>
      <w:r w:rsidRPr="00361D28">
        <w:lastRenderedPageBreak/>
        <w:t>Meer lezen</w:t>
      </w:r>
      <w:bookmarkEnd w:id="16"/>
    </w:p>
    <w:p w14:paraId="32C529FF" w14:textId="77777777" w:rsidR="006D7BF2" w:rsidRPr="00361D28" w:rsidRDefault="006D7BF2" w:rsidP="00361D28">
      <w:pPr>
        <w:pStyle w:val="Kop2"/>
      </w:pPr>
      <w:bookmarkStart w:id="17" w:name="_Toc429465978"/>
      <w:r w:rsidRPr="00361D28">
        <w:rPr>
          <w:rStyle w:val="Zwaar"/>
          <w:b w:val="0"/>
          <w:bCs w:val="0"/>
        </w:rPr>
        <w:t>Literatuur : enkele aanraders:</w:t>
      </w:r>
      <w:bookmarkEnd w:id="17"/>
    </w:p>
    <w:p w14:paraId="50E8DCD3" w14:textId="77777777" w:rsidR="006D7BF2" w:rsidRPr="00B23B6B" w:rsidRDefault="006D7BF2" w:rsidP="006D7BF2">
      <w:pPr>
        <w:numPr>
          <w:ilvl w:val="0"/>
          <w:numId w:val="16"/>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Waarom we allemaal van Mars komen: hoe neuroseksisme aan de basis ligt van de verschillen tussen man en vrouw. CORDELIA FINE, 2011</w:t>
      </w:r>
    </w:p>
    <w:p w14:paraId="106C658B" w14:textId="77777777" w:rsidR="006D7BF2" w:rsidRPr="00B23B6B" w:rsidRDefault="006D7BF2" w:rsidP="006D7BF2">
      <w:pPr>
        <w:numPr>
          <w:ilvl w:val="0"/>
          <w:numId w:val="16"/>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Het idee M/V: ontmaskering van een hardnekkig denkbeeld. ASHA TEN BROEKE,2010</w:t>
      </w:r>
    </w:p>
    <w:p w14:paraId="298045A3" w14:textId="77777777" w:rsidR="006D7BF2" w:rsidRPr="00B23B6B" w:rsidRDefault="006D7BF2" w:rsidP="006D7BF2">
      <w:pPr>
        <w:numPr>
          <w:ilvl w:val="0"/>
          <w:numId w:val="16"/>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 xml:space="preserve">Pink </w:t>
      </w:r>
      <w:proofErr w:type="spellStart"/>
      <w:r w:rsidRPr="00B23B6B">
        <w:rPr>
          <w:rFonts w:cs="Arial"/>
          <w:color w:val="000000"/>
          <w:szCs w:val="22"/>
        </w:rPr>
        <w:t>brain</w:t>
      </w:r>
      <w:proofErr w:type="spellEnd"/>
      <w:r w:rsidRPr="00B23B6B">
        <w:rPr>
          <w:rFonts w:cs="Arial"/>
          <w:color w:val="000000"/>
          <w:szCs w:val="22"/>
        </w:rPr>
        <w:t>, Blue Brain, LISE ELIOT, 2009</w:t>
      </w:r>
    </w:p>
    <w:p w14:paraId="38FC4446" w14:textId="77777777" w:rsidR="006D7BF2" w:rsidRPr="00B23B6B" w:rsidRDefault="006D7BF2" w:rsidP="006D7BF2">
      <w:pPr>
        <w:numPr>
          <w:ilvl w:val="0"/>
          <w:numId w:val="16"/>
        </w:numPr>
        <w:shd w:val="clear" w:color="auto" w:fill="FFFFFF"/>
        <w:spacing w:before="100" w:beforeAutospacing="1" w:after="100" w:afterAutospacing="1" w:line="240" w:lineRule="auto"/>
        <w:jc w:val="left"/>
        <w:rPr>
          <w:rFonts w:cs="Arial"/>
          <w:color w:val="000000"/>
          <w:szCs w:val="22"/>
        </w:rPr>
      </w:pPr>
      <w:proofErr w:type="spellStart"/>
      <w:r w:rsidRPr="00B23B6B">
        <w:rPr>
          <w:rFonts w:cs="Arial"/>
          <w:color w:val="000000"/>
          <w:szCs w:val="22"/>
        </w:rPr>
        <w:t>Entre</w:t>
      </w:r>
      <w:proofErr w:type="spellEnd"/>
      <w:r w:rsidRPr="00B23B6B">
        <w:rPr>
          <w:rFonts w:cs="Arial"/>
          <w:color w:val="000000"/>
          <w:szCs w:val="22"/>
        </w:rPr>
        <w:t xml:space="preserve"> </w:t>
      </w:r>
      <w:proofErr w:type="spellStart"/>
      <w:r w:rsidRPr="00B23B6B">
        <w:rPr>
          <w:rFonts w:cs="Arial"/>
          <w:color w:val="000000"/>
          <w:szCs w:val="22"/>
        </w:rPr>
        <w:t>le</w:t>
      </w:r>
      <w:proofErr w:type="spellEnd"/>
      <w:r w:rsidRPr="00B23B6B">
        <w:rPr>
          <w:rFonts w:cs="Arial"/>
          <w:color w:val="000000"/>
          <w:szCs w:val="22"/>
        </w:rPr>
        <w:t xml:space="preserve"> </w:t>
      </w:r>
      <w:proofErr w:type="spellStart"/>
      <w:r w:rsidRPr="00B23B6B">
        <w:rPr>
          <w:rFonts w:cs="Arial"/>
          <w:color w:val="000000"/>
          <w:szCs w:val="22"/>
        </w:rPr>
        <w:t>rose</w:t>
      </w:r>
      <w:proofErr w:type="spellEnd"/>
      <w:r w:rsidRPr="00B23B6B">
        <w:rPr>
          <w:rFonts w:cs="Arial"/>
          <w:color w:val="000000"/>
          <w:szCs w:val="22"/>
        </w:rPr>
        <w:t xml:space="preserve"> et </w:t>
      </w:r>
      <w:proofErr w:type="spellStart"/>
      <w:r w:rsidRPr="00B23B6B">
        <w:rPr>
          <w:rFonts w:cs="Arial"/>
          <w:color w:val="000000"/>
          <w:szCs w:val="22"/>
        </w:rPr>
        <w:t>le</w:t>
      </w:r>
      <w:proofErr w:type="spellEnd"/>
      <w:r w:rsidRPr="00B23B6B">
        <w:rPr>
          <w:rFonts w:cs="Arial"/>
          <w:color w:val="000000"/>
          <w:szCs w:val="22"/>
        </w:rPr>
        <w:t xml:space="preserve"> bleu: stéréotypes </w:t>
      </w:r>
      <w:proofErr w:type="spellStart"/>
      <w:r w:rsidRPr="00B23B6B">
        <w:rPr>
          <w:rFonts w:cs="Arial"/>
          <w:color w:val="000000"/>
          <w:szCs w:val="22"/>
        </w:rPr>
        <w:t>sexuels</w:t>
      </w:r>
      <w:proofErr w:type="spellEnd"/>
      <w:r w:rsidRPr="00B23B6B">
        <w:rPr>
          <w:rFonts w:cs="Arial"/>
          <w:color w:val="000000"/>
          <w:szCs w:val="22"/>
        </w:rPr>
        <w:t xml:space="preserve"> et </w:t>
      </w:r>
      <w:proofErr w:type="spellStart"/>
      <w:r w:rsidRPr="00B23B6B">
        <w:rPr>
          <w:rFonts w:cs="Arial"/>
          <w:color w:val="000000"/>
          <w:szCs w:val="22"/>
        </w:rPr>
        <w:t>construction</w:t>
      </w:r>
      <w:proofErr w:type="spellEnd"/>
      <w:r w:rsidRPr="00B23B6B">
        <w:rPr>
          <w:rFonts w:cs="Arial"/>
          <w:color w:val="000000"/>
          <w:szCs w:val="22"/>
        </w:rPr>
        <w:t xml:space="preserve"> sociale du </w:t>
      </w:r>
      <w:proofErr w:type="spellStart"/>
      <w:r w:rsidRPr="00B23B6B">
        <w:rPr>
          <w:rFonts w:cs="Arial"/>
          <w:color w:val="000000"/>
          <w:szCs w:val="22"/>
        </w:rPr>
        <w:t>féminin</w:t>
      </w:r>
      <w:proofErr w:type="spellEnd"/>
      <w:r w:rsidRPr="00B23B6B">
        <w:rPr>
          <w:rFonts w:cs="Arial"/>
          <w:color w:val="000000"/>
          <w:szCs w:val="22"/>
        </w:rPr>
        <w:t xml:space="preserve"> et du </w:t>
      </w:r>
      <w:proofErr w:type="spellStart"/>
      <w:r w:rsidRPr="00B23B6B">
        <w:rPr>
          <w:rFonts w:cs="Arial"/>
          <w:color w:val="000000"/>
          <w:szCs w:val="22"/>
        </w:rPr>
        <w:t>masculin</w:t>
      </w:r>
      <w:proofErr w:type="spellEnd"/>
      <w:r w:rsidRPr="00B23B6B">
        <w:rPr>
          <w:rFonts w:cs="Arial"/>
          <w:color w:val="000000"/>
          <w:szCs w:val="22"/>
        </w:rPr>
        <w:t>. FRANCINE DESCARRIES, MARIE MATHIEU, 2009</w:t>
      </w:r>
    </w:p>
    <w:p w14:paraId="63C4D981" w14:textId="77777777" w:rsidR="00EC405C" w:rsidRDefault="006D7BF2" w:rsidP="00EC405C">
      <w:pPr>
        <w:numPr>
          <w:ilvl w:val="0"/>
          <w:numId w:val="16"/>
        </w:numPr>
        <w:shd w:val="clear" w:color="auto" w:fill="FFFFFF"/>
        <w:spacing w:before="100" w:beforeAutospacing="1" w:after="100" w:afterAutospacing="1" w:line="240" w:lineRule="auto"/>
        <w:jc w:val="left"/>
        <w:rPr>
          <w:rFonts w:eastAsia="Times New Roman" w:cs="Arial"/>
          <w:color w:val="000000"/>
          <w:szCs w:val="22"/>
          <w:lang w:eastAsia="nl-NL"/>
        </w:rPr>
      </w:pPr>
      <w:proofErr w:type="spellStart"/>
      <w:r w:rsidRPr="00B23B6B">
        <w:rPr>
          <w:rFonts w:cs="Arial"/>
          <w:color w:val="000000"/>
          <w:szCs w:val="22"/>
        </w:rPr>
        <w:t>Complexities</w:t>
      </w:r>
      <w:proofErr w:type="spellEnd"/>
      <w:r w:rsidRPr="00B23B6B">
        <w:rPr>
          <w:rFonts w:cs="Arial"/>
          <w:color w:val="000000"/>
          <w:szCs w:val="22"/>
        </w:rPr>
        <w:t xml:space="preserve">: </w:t>
      </w:r>
      <w:proofErr w:type="spellStart"/>
      <w:r w:rsidRPr="00B23B6B">
        <w:rPr>
          <w:rFonts w:cs="Arial"/>
          <w:color w:val="000000"/>
          <w:szCs w:val="22"/>
        </w:rPr>
        <w:t>beyond</w:t>
      </w:r>
      <w:proofErr w:type="spellEnd"/>
      <w:r w:rsidRPr="00B23B6B">
        <w:rPr>
          <w:rFonts w:cs="Arial"/>
          <w:color w:val="000000"/>
          <w:szCs w:val="22"/>
        </w:rPr>
        <w:t xml:space="preserve"> nature &amp; </w:t>
      </w:r>
      <w:proofErr w:type="spellStart"/>
      <w:r w:rsidRPr="00B23B6B">
        <w:rPr>
          <w:rFonts w:cs="Arial"/>
          <w:color w:val="000000"/>
          <w:szCs w:val="22"/>
        </w:rPr>
        <w:t>nurture</w:t>
      </w:r>
      <w:proofErr w:type="spellEnd"/>
      <w:r w:rsidRPr="00B23B6B">
        <w:rPr>
          <w:rFonts w:cs="Arial"/>
          <w:color w:val="000000"/>
          <w:szCs w:val="22"/>
        </w:rPr>
        <w:t xml:space="preserve">. SUSAN </w:t>
      </w:r>
      <w:proofErr w:type="spellStart"/>
      <w:r w:rsidRPr="00B23B6B">
        <w:rPr>
          <w:rFonts w:cs="Arial"/>
          <w:color w:val="000000"/>
          <w:szCs w:val="22"/>
        </w:rPr>
        <w:t>McKINNON</w:t>
      </w:r>
      <w:proofErr w:type="spellEnd"/>
      <w:r w:rsidRPr="00B23B6B">
        <w:rPr>
          <w:rFonts w:cs="Arial"/>
          <w:color w:val="000000"/>
          <w:szCs w:val="22"/>
        </w:rPr>
        <w:t xml:space="preserve">, SYDEL SILVERMAN, </w:t>
      </w:r>
      <w:r w:rsidRPr="00EC405C">
        <w:rPr>
          <w:rFonts w:eastAsia="Times New Roman" w:cs="Arial"/>
          <w:color w:val="000000"/>
          <w:szCs w:val="22"/>
          <w:lang w:eastAsia="nl-NL"/>
        </w:rPr>
        <w:t>2005</w:t>
      </w:r>
    </w:p>
    <w:p w14:paraId="2867CB32" w14:textId="1D3C5A86" w:rsidR="00EC405C" w:rsidRPr="0021044D" w:rsidRDefault="00EC405C" w:rsidP="00EC405C">
      <w:pPr>
        <w:numPr>
          <w:ilvl w:val="0"/>
          <w:numId w:val="16"/>
        </w:numPr>
        <w:shd w:val="clear" w:color="auto" w:fill="FFFFFF"/>
        <w:spacing w:before="100" w:beforeAutospacing="1" w:after="100" w:afterAutospacing="1" w:line="240" w:lineRule="auto"/>
        <w:jc w:val="left"/>
        <w:rPr>
          <w:rFonts w:eastAsia="Times New Roman" w:cs="Arial"/>
          <w:color w:val="000000"/>
          <w:szCs w:val="22"/>
          <w:lang w:eastAsia="nl-NL"/>
        </w:rPr>
      </w:pPr>
      <w:r w:rsidRPr="00EC405C">
        <w:rPr>
          <w:rFonts w:eastAsia="Times New Roman" w:cs="Arial"/>
          <w:color w:val="000000"/>
          <w:szCs w:val="22"/>
          <w:lang w:eastAsia="nl-NL"/>
        </w:rPr>
        <w:t>Van hoop des vaderlands naar ADHD'er: de jongen in opvoedingsliteratuur</w:t>
      </w:r>
      <w:r>
        <w:rPr>
          <w:rFonts w:eastAsia="Times New Roman" w:cs="Arial"/>
          <w:color w:val="000000"/>
          <w:szCs w:val="22"/>
          <w:lang w:eastAsia="nl-NL"/>
        </w:rPr>
        <w:t xml:space="preserve">. </w:t>
      </w:r>
      <w:r w:rsidR="0021044D">
        <w:rPr>
          <w:rFonts w:cs="Arial"/>
          <w:color w:val="000000"/>
          <w:szCs w:val="22"/>
        </w:rPr>
        <w:t>ANGELA CROTT</w:t>
      </w:r>
      <w:r>
        <w:rPr>
          <w:rFonts w:cs="Arial"/>
          <w:color w:val="000000"/>
          <w:szCs w:val="22"/>
        </w:rPr>
        <w:t>, 2011</w:t>
      </w:r>
    </w:p>
    <w:p w14:paraId="521F09BF" w14:textId="019C6E0D" w:rsidR="0021044D" w:rsidRPr="00EC405C" w:rsidRDefault="0021044D" w:rsidP="00EC405C">
      <w:pPr>
        <w:numPr>
          <w:ilvl w:val="0"/>
          <w:numId w:val="16"/>
        </w:numPr>
        <w:shd w:val="clear" w:color="auto" w:fill="FFFFFF"/>
        <w:spacing w:before="100" w:beforeAutospacing="1" w:after="100" w:afterAutospacing="1" w:line="240" w:lineRule="auto"/>
        <w:jc w:val="left"/>
        <w:rPr>
          <w:rFonts w:eastAsia="Times New Roman" w:cs="Arial"/>
          <w:color w:val="000000"/>
          <w:szCs w:val="22"/>
          <w:lang w:eastAsia="nl-NL"/>
        </w:rPr>
      </w:pPr>
      <w:proofErr w:type="spellStart"/>
      <w:r w:rsidRPr="00B23B6B">
        <w:rPr>
          <w:rFonts w:cs="Arial"/>
          <w:color w:val="000000"/>
          <w:szCs w:val="22"/>
        </w:rPr>
        <w:t>Jimm</w:t>
      </w:r>
      <w:r>
        <w:rPr>
          <w:rFonts w:cs="Arial"/>
          <w:color w:val="000000"/>
          <w:szCs w:val="22"/>
        </w:rPr>
        <w:t>y’s</w:t>
      </w:r>
      <w:proofErr w:type="spellEnd"/>
      <w:r>
        <w:rPr>
          <w:rFonts w:cs="Arial"/>
          <w:color w:val="000000"/>
          <w:szCs w:val="22"/>
        </w:rPr>
        <w:t xml:space="preserve"> Baby </w:t>
      </w:r>
      <w:proofErr w:type="spellStart"/>
      <w:r>
        <w:rPr>
          <w:rFonts w:cs="Arial"/>
          <w:color w:val="000000"/>
          <w:szCs w:val="22"/>
        </w:rPr>
        <w:t>Doll</w:t>
      </w:r>
      <w:proofErr w:type="spellEnd"/>
      <w:r>
        <w:rPr>
          <w:rFonts w:cs="Arial"/>
          <w:color w:val="000000"/>
          <w:szCs w:val="22"/>
        </w:rPr>
        <w:t xml:space="preserve"> </w:t>
      </w:r>
      <w:proofErr w:type="spellStart"/>
      <w:r>
        <w:rPr>
          <w:rFonts w:cs="Arial"/>
          <w:color w:val="000000"/>
          <w:szCs w:val="22"/>
        </w:rPr>
        <w:t>and</w:t>
      </w:r>
      <w:proofErr w:type="spellEnd"/>
      <w:r>
        <w:rPr>
          <w:rFonts w:cs="Arial"/>
          <w:color w:val="000000"/>
          <w:szCs w:val="22"/>
        </w:rPr>
        <w:t xml:space="preserve"> Jenny’</w:t>
      </w:r>
      <w:r w:rsidR="00451636">
        <w:rPr>
          <w:rFonts w:cs="Arial"/>
          <w:color w:val="000000"/>
          <w:szCs w:val="22"/>
        </w:rPr>
        <w:t>s Truck</w:t>
      </w:r>
      <w:r>
        <w:rPr>
          <w:rFonts w:cs="Arial"/>
          <w:color w:val="000000"/>
          <w:szCs w:val="22"/>
        </w:rPr>
        <w:t xml:space="preserve">: </w:t>
      </w:r>
      <w:r w:rsidRPr="00B23B6B">
        <w:rPr>
          <w:rFonts w:cs="Arial"/>
          <w:color w:val="000000"/>
          <w:szCs w:val="22"/>
        </w:rPr>
        <w:t xml:space="preserve">Young </w:t>
      </w:r>
      <w:proofErr w:type="spellStart"/>
      <w:r w:rsidRPr="00B23B6B">
        <w:rPr>
          <w:rFonts w:cs="Arial"/>
          <w:color w:val="000000"/>
          <w:szCs w:val="22"/>
        </w:rPr>
        <w:t>Children’s</w:t>
      </w:r>
      <w:proofErr w:type="spellEnd"/>
      <w:r w:rsidRPr="00B23B6B">
        <w:rPr>
          <w:rFonts w:cs="Arial"/>
          <w:color w:val="000000"/>
          <w:szCs w:val="22"/>
        </w:rPr>
        <w:t xml:space="preserve"> </w:t>
      </w:r>
      <w:proofErr w:type="spellStart"/>
      <w:r w:rsidRPr="00B23B6B">
        <w:rPr>
          <w:rFonts w:cs="Arial"/>
          <w:color w:val="000000"/>
          <w:szCs w:val="22"/>
        </w:rPr>
        <w:t>Reasoning</w:t>
      </w:r>
      <w:proofErr w:type="spellEnd"/>
      <w:r w:rsidRPr="00B23B6B">
        <w:rPr>
          <w:rFonts w:cs="Arial"/>
          <w:color w:val="000000"/>
          <w:szCs w:val="22"/>
        </w:rPr>
        <w:t xml:space="preserve"> </w:t>
      </w:r>
      <w:proofErr w:type="spellStart"/>
      <w:r w:rsidRPr="00B23B6B">
        <w:rPr>
          <w:rFonts w:cs="Arial"/>
          <w:color w:val="000000"/>
          <w:szCs w:val="22"/>
        </w:rPr>
        <w:t>About</w:t>
      </w:r>
      <w:proofErr w:type="spellEnd"/>
      <w:r w:rsidRPr="00B23B6B">
        <w:rPr>
          <w:rFonts w:cs="Arial"/>
          <w:color w:val="000000"/>
          <w:szCs w:val="22"/>
        </w:rPr>
        <w:t xml:space="preserve"> Gender </w:t>
      </w:r>
      <w:proofErr w:type="spellStart"/>
      <w:r w:rsidRPr="00B23B6B">
        <w:rPr>
          <w:rFonts w:cs="Arial"/>
          <w:color w:val="000000"/>
          <w:szCs w:val="22"/>
        </w:rPr>
        <w:t>Norms</w:t>
      </w:r>
      <w:proofErr w:type="spellEnd"/>
      <w:r>
        <w:rPr>
          <w:rFonts w:cs="Arial"/>
          <w:color w:val="000000"/>
          <w:szCs w:val="22"/>
        </w:rPr>
        <w:t>.</w:t>
      </w:r>
      <w:r w:rsidRPr="00B23B6B">
        <w:rPr>
          <w:rFonts w:cs="Arial"/>
          <w:color w:val="000000"/>
          <w:szCs w:val="22"/>
        </w:rPr>
        <w:t xml:space="preserve"> </w:t>
      </w:r>
      <w:r>
        <w:rPr>
          <w:rFonts w:cs="Arial"/>
          <w:color w:val="000000"/>
          <w:szCs w:val="22"/>
        </w:rPr>
        <w:t xml:space="preserve">CONRY-MURRAY, C. &amp; TURIEL, E., </w:t>
      </w:r>
      <w:r w:rsidR="00451636">
        <w:rPr>
          <w:rFonts w:cs="Arial"/>
          <w:color w:val="000000"/>
          <w:szCs w:val="22"/>
        </w:rPr>
        <w:t>Child Development, 83(1), 146-158, 2012</w:t>
      </w:r>
    </w:p>
    <w:p w14:paraId="20CCD2BC" w14:textId="77777777" w:rsidR="006D7BF2" w:rsidRPr="00B23B6B" w:rsidRDefault="006D7BF2" w:rsidP="006D7BF2">
      <w:pPr>
        <w:pStyle w:val="Normaalweb"/>
        <w:shd w:val="clear" w:color="auto" w:fill="FFFFFF"/>
        <w:rPr>
          <w:rFonts w:ascii="Arial" w:hAnsi="Arial" w:cs="Arial"/>
          <w:color w:val="000000"/>
          <w:sz w:val="22"/>
          <w:szCs w:val="22"/>
        </w:rPr>
      </w:pPr>
      <w:r w:rsidRPr="00B23B6B">
        <w:rPr>
          <w:rFonts w:ascii="Arial" w:hAnsi="Arial" w:cs="Arial"/>
          <w:color w:val="000000"/>
          <w:sz w:val="22"/>
          <w:szCs w:val="22"/>
        </w:rPr>
        <w:t xml:space="preserve">Voor deze en vele andere publicaties kan u terecht in de </w:t>
      </w:r>
      <w:proofErr w:type="spellStart"/>
      <w:r w:rsidRPr="00B23B6B">
        <w:rPr>
          <w:rFonts w:ascii="Arial" w:hAnsi="Arial" w:cs="Arial"/>
          <w:color w:val="000000"/>
          <w:sz w:val="22"/>
          <w:szCs w:val="22"/>
        </w:rPr>
        <w:t>RoSa</w:t>
      </w:r>
      <w:proofErr w:type="spellEnd"/>
      <w:r w:rsidRPr="00B23B6B">
        <w:rPr>
          <w:rFonts w:ascii="Arial" w:hAnsi="Arial" w:cs="Arial"/>
          <w:color w:val="000000"/>
          <w:sz w:val="22"/>
          <w:szCs w:val="22"/>
        </w:rPr>
        <w:t xml:space="preserve"> bibliotheek. Voor de meest recente publicaties zoek online in de </w:t>
      </w:r>
      <w:proofErr w:type="spellStart"/>
      <w:r w:rsidRPr="00B23B6B">
        <w:rPr>
          <w:rFonts w:ascii="Arial" w:hAnsi="Arial" w:cs="Arial"/>
          <w:color w:val="000000"/>
          <w:sz w:val="22"/>
          <w:szCs w:val="22"/>
        </w:rPr>
        <w:t>RoSa</w:t>
      </w:r>
      <w:proofErr w:type="spellEnd"/>
      <w:r w:rsidRPr="00B23B6B">
        <w:rPr>
          <w:rFonts w:ascii="Arial" w:hAnsi="Arial" w:cs="Arial"/>
          <w:color w:val="000000"/>
          <w:sz w:val="22"/>
          <w:szCs w:val="22"/>
        </w:rPr>
        <w:t>-catalogus, gebruik volgende de trefwoorden: opvoeding, gender, man-vrouwverschillen.</w:t>
      </w:r>
    </w:p>
    <w:p w14:paraId="6CBD2E57" w14:textId="77777777" w:rsidR="006D7BF2" w:rsidRPr="00502A76" w:rsidRDefault="006D7BF2" w:rsidP="00502A76">
      <w:pPr>
        <w:pStyle w:val="Kop2"/>
      </w:pPr>
      <w:bookmarkStart w:id="18" w:name="_Toc429465979"/>
      <w:r w:rsidRPr="00502A76">
        <w:rPr>
          <w:rStyle w:val="Zwaar"/>
          <w:b w:val="0"/>
          <w:bCs w:val="0"/>
        </w:rPr>
        <w:t>Online lezen:</w:t>
      </w:r>
      <w:bookmarkEnd w:id="18"/>
    </w:p>
    <w:p w14:paraId="30A7BAB7" w14:textId="1386A726" w:rsidR="006D7BF2" w:rsidRPr="00B23B6B" w:rsidRDefault="00502A76" w:rsidP="006D7BF2">
      <w:pPr>
        <w:numPr>
          <w:ilvl w:val="0"/>
          <w:numId w:val="17"/>
        </w:numPr>
        <w:shd w:val="clear" w:color="auto" w:fill="FFFFFF"/>
        <w:spacing w:before="100" w:beforeAutospacing="1" w:after="100" w:afterAutospacing="1" w:line="240" w:lineRule="auto"/>
        <w:jc w:val="left"/>
        <w:rPr>
          <w:rFonts w:cs="Arial"/>
          <w:color w:val="000000"/>
          <w:szCs w:val="22"/>
        </w:rPr>
      </w:pPr>
      <w:r>
        <w:rPr>
          <w:rFonts w:cs="Arial"/>
          <w:color w:val="000000"/>
          <w:szCs w:val="22"/>
        </w:rPr>
        <w:t>K</w:t>
      </w:r>
      <w:r w:rsidR="006D7BF2" w:rsidRPr="00B23B6B">
        <w:rPr>
          <w:rFonts w:cs="Arial"/>
          <w:color w:val="000000"/>
          <w:szCs w:val="22"/>
        </w:rPr>
        <w:t>westie gender op</w:t>
      </w:r>
      <w:r w:rsidR="006D7BF2" w:rsidRPr="00B23B6B">
        <w:rPr>
          <w:rStyle w:val="apple-converted-space"/>
          <w:rFonts w:cs="Arial"/>
          <w:color w:val="000000"/>
          <w:szCs w:val="22"/>
        </w:rPr>
        <w:t> </w:t>
      </w:r>
      <w:hyperlink r:id="rId28" w:history="1">
        <w:r w:rsidR="006D7BF2" w:rsidRPr="00B23B6B">
          <w:rPr>
            <w:rStyle w:val="Hyperlink"/>
            <w:rFonts w:cs="Arial"/>
            <w:szCs w:val="22"/>
          </w:rPr>
          <w:t>www.rosadoc.be</w:t>
        </w:r>
      </w:hyperlink>
      <w:r w:rsidR="006D7BF2" w:rsidRPr="00B23B6B">
        <w:rPr>
          <w:rFonts w:cs="Arial"/>
          <w:color w:val="000000"/>
          <w:szCs w:val="22"/>
        </w:rPr>
        <w:t>.</w:t>
      </w:r>
    </w:p>
    <w:p w14:paraId="2DB2C2BE" w14:textId="77777777" w:rsidR="006D7BF2" w:rsidRDefault="006D7BF2" w:rsidP="006D7BF2">
      <w:pPr>
        <w:numPr>
          <w:ilvl w:val="0"/>
          <w:numId w:val="17"/>
        </w:numPr>
        <w:shd w:val="clear" w:color="auto" w:fill="FFFFFF"/>
        <w:spacing w:before="100" w:beforeAutospacing="1" w:after="100" w:afterAutospacing="1" w:line="240" w:lineRule="auto"/>
        <w:jc w:val="left"/>
        <w:rPr>
          <w:rFonts w:cs="Arial"/>
          <w:color w:val="000000"/>
          <w:szCs w:val="22"/>
        </w:rPr>
      </w:pPr>
      <w:r w:rsidRPr="00B23B6B">
        <w:rPr>
          <w:rFonts w:cs="Arial"/>
          <w:color w:val="000000"/>
          <w:szCs w:val="22"/>
        </w:rPr>
        <w:t>Artikelenreeks gender op kennislink.</w:t>
      </w:r>
    </w:p>
    <w:p w14:paraId="28B11831" w14:textId="77777777" w:rsidR="00B85F40" w:rsidRDefault="00B85F40" w:rsidP="00B85F40">
      <w:pPr>
        <w:shd w:val="clear" w:color="auto" w:fill="FFFFFF"/>
        <w:spacing w:before="100" w:beforeAutospacing="1" w:after="100" w:afterAutospacing="1" w:line="240" w:lineRule="auto"/>
        <w:ind w:left="720"/>
        <w:jc w:val="left"/>
        <w:rPr>
          <w:rFonts w:cs="Arial"/>
          <w:color w:val="000000"/>
          <w:szCs w:val="22"/>
        </w:rPr>
      </w:pPr>
    </w:p>
    <w:p w14:paraId="172BF899" w14:textId="77777777" w:rsidR="00B85F40" w:rsidRPr="00502A76" w:rsidRDefault="00B85F40" w:rsidP="00B85F40">
      <w:pPr>
        <w:pStyle w:val="Kop1"/>
      </w:pPr>
      <w:bookmarkStart w:id="19" w:name="_Toc429465980"/>
      <w:r w:rsidRPr="00502A76">
        <w:t>Informatie voor ouders</w:t>
      </w:r>
      <w:bookmarkEnd w:id="19"/>
    </w:p>
    <w:p w14:paraId="4069446F" w14:textId="43FC9FDB" w:rsidR="004E1FE0" w:rsidRDefault="00B85F40" w:rsidP="004E1FE0">
      <w:pPr>
        <w:numPr>
          <w:ilvl w:val="0"/>
          <w:numId w:val="17"/>
        </w:numPr>
        <w:shd w:val="clear" w:color="auto" w:fill="FFFFFF"/>
        <w:spacing w:before="100" w:beforeAutospacing="1" w:after="100" w:afterAutospacing="1" w:line="240" w:lineRule="auto"/>
        <w:jc w:val="left"/>
        <w:rPr>
          <w:rFonts w:cs="Arial"/>
          <w:color w:val="000000"/>
          <w:szCs w:val="22"/>
        </w:rPr>
      </w:pPr>
      <w:r>
        <w:rPr>
          <w:rFonts w:cs="Arial"/>
          <w:color w:val="000000"/>
          <w:szCs w:val="22"/>
        </w:rPr>
        <w:t xml:space="preserve">Op Groeimee.be vind je </w:t>
      </w:r>
      <w:hyperlink r:id="rId29" w:history="1">
        <w:r w:rsidRPr="00B23B6B">
          <w:rPr>
            <w:rStyle w:val="Hyperlink"/>
            <w:rFonts w:eastAsiaTheme="majorEastAsia" w:cs="Arial"/>
            <w:szCs w:val="22"/>
          </w:rPr>
          <w:t>dossier over genderbewust opvoeden</w:t>
        </w:r>
      </w:hyperlink>
      <w:r w:rsidRPr="00B23B6B">
        <w:rPr>
          <w:rStyle w:val="apple-converted-space"/>
          <w:rFonts w:eastAsiaTheme="majorEastAsia" w:cs="Arial"/>
          <w:color w:val="000000"/>
          <w:szCs w:val="22"/>
        </w:rPr>
        <w:t> </w:t>
      </w:r>
      <w:r w:rsidRPr="00B23B6B">
        <w:rPr>
          <w:rFonts w:cs="Arial"/>
          <w:color w:val="000000"/>
          <w:szCs w:val="22"/>
        </w:rPr>
        <w:t xml:space="preserve">voor </w:t>
      </w:r>
      <w:r>
        <w:rPr>
          <w:rFonts w:cs="Arial"/>
          <w:color w:val="000000"/>
          <w:szCs w:val="22"/>
        </w:rPr>
        <w:t xml:space="preserve">ouders: </w:t>
      </w:r>
      <w:r w:rsidR="004E1FE0" w:rsidRPr="004E1FE0">
        <w:rPr>
          <w:rFonts w:cs="Arial"/>
          <w:color w:val="000000"/>
          <w:szCs w:val="22"/>
        </w:rPr>
        <w:t>www.groeimee.be/jongens-en-meisjes-opvoeden</w:t>
      </w:r>
    </w:p>
    <w:p w14:paraId="1394DF0A" w14:textId="43D6F63B" w:rsidR="004E1FE0" w:rsidRDefault="00B85F40" w:rsidP="006D7BF2">
      <w:pPr>
        <w:numPr>
          <w:ilvl w:val="0"/>
          <w:numId w:val="17"/>
        </w:numPr>
        <w:shd w:val="clear" w:color="auto" w:fill="FFFFFF"/>
        <w:spacing w:before="100" w:beforeAutospacing="1" w:after="100" w:afterAutospacing="1" w:line="240" w:lineRule="auto"/>
        <w:jc w:val="left"/>
        <w:rPr>
          <w:rFonts w:cs="Arial"/>
          <w:color w:val="000000"/>
          <w:szCs w:val="22"/>
        </w:rPr>
      </w:pPr>
      <w:r>
        <w:rPr>
          <w:rFonts w:cs="Arial"/>
          <w:color w:val="000000"/>
          <w:szCs w:val="22"/>
        </w:rPr>
        <w:t>F</w:t>
      </w:r>
      <w:r w:rsidRPr="004E1FE0">
        <w:rPr>
          <w:rFonts w:cs="Arial"/>
          <w:color w:val="000000"/>
          <w:szCs w:val="22"/>
        </w:rPr>
        <w:t>older over genderbewust opvoeden</w:t>
      </w:r>
      <w:r>
        <w:rPr>
          <w:rFonts w:cs="Arial"/>
          <w:color w:val="000000"/>
          <w:szCs w:val="22"/>
        </w:rPr>
        <w:t xml:space="preserve"> van Groeimee.be: </w:t>
      </w:r>
      <w:r w:rsidR="004E1FE0">
        <w:rPr>
          <w:rFonts w:cs="Arial"/>
          <w:color w:val="000000"/>
          <w:szCs w:val="22"/>
        </w:rPr>
        <w:t>‘</w:t>
      </w:r>
      <w:hyperlink r:id="rId30" w:history="1">
        <w:r w:rsidR="004E1FE0" w:rsidRPr="004E1FE0">
          <w:rPr>
            <w:color w:val="000000"/>
            <w:szCs w:val="22"/>
          </w:rPr>
          <w:t>Hoera, mijn dochter zit bij het voetbalteam'</w:t>
        </w:r>
      </w:hyperlink>
      <w:r w:rsidR="00482315">
        <w:rPr>
          <w:rFonts w:cs="Arial"/>
          <w:color w:val="000000"/>
          <w:szCs w:val="22"/>
        </w:rPr>
        <w:t xml:space="preserve">: </w:t>
      </w:r>
      <w:r>
        <w:rPr>
          <w:rFonts w:cs="Arial"/>
          <w:color w:val="000000"/>
          <w:szCs w:val="22"/>
        </w:rPr>
        <w:t>www.groeimee.be/folderlijn</w:t>
      </w:r>
    </w:p>
    <w:p w14:paraId="03F5D120" w14:textId="04FDF582" w:rsidR="009417C6" w:rsidRPr="00BC2E71" w:rsidRDefault="00502A76" w:rsidP="00F76DA2">
      <w:pPr>
        <w:spacing w:after="200"/>
        <w:jc w:val="left"/>
      </w:pPr>
      <w:r>
        <w:rPr>
          <w:rFonts w:cs="Arial"/>
          <w:color w:val="000000"/>
          <w:szCs w:val="22"/>
        </w:rPr>
        <w:br w:type="page"/>
      </w:r>
      <w:r w:rsidR="002C4A5E" w:rsidRPr="00BC2E71">
        <w:lastRenderedPageBreak/>
        <w:t xml:space="preserve">Dit </w:t>
      </w:r>
      <w:r w:rsidR="00A446CE" w:rsidRPr="00BC2E71">
        <w:t>dossier</w:t>
      </w:r>
      <w:r w:rsidR="00625545" w:rsidRPr="00BC2E71">
        <w:t xml:space="preserve"> is een product van EXPOO</w:t>
      </w:r>
      <w:r w:rsidR="00BC2E71">
        <w:t>, het Expertisecentrum O</w:t>
      </w:r>
      <w:r w:rsidR="009417C6" w:rsidRPr="00BC2E71">
        <w:t>pvoedingsondersteuning van de Vlaamse overheid.</w:t>
      </w:r>
    </w:p>
    <w:p w14:paraId="4F76499B" w14:textId="42EA8CFC" w:rsidR="00B23B6B" w:rsidRPr="00BC2E71" w:rsidRDefault="004957EF" w:rsidP="00B24F95">
      <w:pPr>
        <w:spacing w:after="200"/>
        <w:jc w:val="left"/>
      </w:pPr>
      <w:r w:rsidRPr="00BC2E71">
        <w:rPr>
          <w:iCs/>
        </w:rPr>
        <w:t xml:space="preserve">Auteur: </w:t>
      </w:r>
      <w:r w:rsidR="00B23B6B" w:rsidRPr="00BC2E71">
        <w:rPr>
          <w:iCs/>
        </w:rPr>
        <w:t>opgema</w:t>
      </w:r>
      <w:r w:rsidRPr="00BC2E71">
        <w:rPr>
          <w:iCs/>
        </w:rPr>
        <w:t xml:space="preserve">akt door Mieke </w:t>
      </w:r>
      <w:proofErr w:type="spellStart"/>
      <w:r w:rsidRPr="00BC2E71">
        <w:rPr>
          <w:iCs/>
        </w:rPr>
        <w:t>Maerten</w:t>
      </w:r>
      <w:proofErr w:type="spellEnd"/>
      <w:r w:rsidRPr="00BC2E71">
        <w:rPr>
          <w:iCs/>
        </w:rPr>
        <w:t xml:space="preserve">, </w:t>
      </w:r>
      <w:proofErr w:type="spellStart"/>
      <w:r w:rsidRPr="00BC2E71">
        <w:rPr>
          <w:iCs/>
        </w:rPr>
        <w:t>Rosado</w:t>
      </w:r>
      <w:proofErr w:type="spellEnd"/>
    </w:p>
    <w:p w14:paraId="03F5D121" w14:textId="1119AC5E" w:rsidR="00CD39F4" w:rsidRPr="00BC2E71" w:rsidRDefault="0066307F" w:rsidP="002C4A5E">
      <w:r>
        <w:t>Publicatiejaar: 2012</w:t>
      </w:r>
    </w:p>
    <w:p w14:paraId="03F5D127" w14:textId="77777777" w:rsidR="004A2DD7" w:rsidRPr="00BC2E71" w:rsidRDefault="004A2DD7" w:rsidP="002C4A5E"/>
    <w:p w14:paraId="03F5D128" w14:textId="77777777" w:rsidR="00F27646" w:rsidRPr="00BC2E71" w:rsidRDefault="00F27646" w:rsidP="002C4A5E"/>
    <w:p w14:paraId="03F5D129" w14:textId="77777777" w:rsidR="004F68A0" w:rsidRPr="00BC2E71" w:rsidRDefault="004F68A0" w:rsidP="00A74459">
      <w:r w:rsidRPr="00BC2E71">
        <w:t>Contacteer EXPOO</w:t>
      </w:r>
    </w:p>
    <w:p w14:paraId="03F5D12A" w14:textId="77777777" w:rsidR="004F68A0" w:rsidRPr="00BC2E71" w:rsidRDefault="004F68A0" w:rsidP="006D7BF2">
      <w:pPr>
        <w:pStyle w:val="Lijstalinea"/>
        <w:numPr>
          <w:ilvl w:val="0"/>
          <w:numId w:val="1"/>
        </w:numPr>
      </w:pPr>
      <w:r w:rsidRPr="00BC2E71">
        <w:t>Hallepoortlaan 27, 1060 Brussel</w:t>
      </w:r>
    </w:p>
    <w:p w14:paraId="03F5D12B" w14:textId="77777777" w:rsidR="004F68A0" w:rsidRPr="00BC2E71" w:rsidRDefault="004F68A0" w:rsidP="006D7BF2">
      <w:pPr>
        <w:pStyle w:val="Lijstalinea"/>
        <w:numPr>
          <w:ilvl w:val="0"/>
          <w:numId w:val="1"/>
        </w:numPr>
      </w:pPr>
      <w:r w:rsidRPr="00BC2E71">
        <w:t>info@expoo.be</w:t>
      </w:r>
    </w:p>
    <w:p w14:paraId="03F5D12C" w14:textId="77777777" w:rsidR="004F68A0" w:rsidRPr="00BC2E71" w:rsidRDefault="004F68A0" w:rsidP="006D7BF2">
      <w:pPr>
        <w:pStyle w:val="Lijstalinea"/>
        <w:numPr>
          <w:ilvl w:val="0"/>
          <w:numId w:val="1"/>
        </w:numPr>
      </w:pPr>
      <w:r w:rsidRPr="00BC2E71">
        <w:t>02/542 56 74</w:t>
      </w:r>
    </w:p>
    <w:p w14:paraId="03F5D12D" w14:textId="77777777" w:rsidR="004F68A0" w:rsidRPr="00BC2E71" w:rsidRDefault="004F68A0" w:rsidP="006D7BF2">
      <w:pPr>
        <w:pStyle w:val="Lijstalinea"/>
        <w:numPr>
          <w:ilvl w:val="0"/>
          <w:numId w:val="1"/>
        </w:numPr>
      </w:pPr>
      <w:r w:rsidRPr="00BC2E71">
        <w:t>www.expoo.be</w:t>
      </w:r>
    </w:p>
    <w:p w14:paraId="03F5D12E" w14:textId="6F72320D" w:rsidR="004F68A0" w:rsidRPr="00BC2E71" w:rsidRDefault="004957EF" w:rsidP="002C4A5E">
      <w:pPr>
        <w:rPr>
          <w:b/>
        </w:rPr>
      </w:pPr>
      <w:r w:rsidRPr="00BC2E71">
        <w:rPr>
          <w:b/>
          <w:noProof/>
          <w:lang w:eastAsia="nl-NL"/>
        </w:rPr>
        <w:drawing>
          <wp:anchor distT="0" distB="0" distL="114300" distR="114300" simplePos="0" relativeHeight="251661312" behindDoc="1" locked="0" layoutInCell="1" allowOverlap="1" wp14:anchorId="169D6AB4" wp14:editId="6C8845CC">
            <wp:simplePos x="0" y="0"/>
            <wp:positionH relativeFrom="margin">
              <wp:align>center</wp:align>
            </wp:positionH>
            <wp:positionV relativeFrom="paragraph">
              <wp:posOffset>2965146</wp:posOffset>
            </wp:positionV>
            <wp:extent cx="6359525" cy="2712085"/>
            <wp:effectExtent l="0" t="0" r="3175" b="0"/>
            <wp:wrapTight wrapText="bothSides">
              <wp:wrapPolygon edited="0">
                <wp:start x="0" y="0"/>
                <wp:lineTo x="0" y="21393"/>
                <wp:lineTo x="21546" y="21393"/>
                <wp:lineTo x="21546" y="0"/>
                <wp:lineTo x="0" y="0"/>
              </wp:wrapPolygon>
            </wp:wrapTight>
            <wp:docPr id="2" name="Afbeelding 2" descr="C:\Users\srenty\Desktop\Eindfooter EXPOO voor docume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enty\Desktop\Eindfooter EXPOO voor documenten.png"/>
                    <pic:cNvPicPr>
                      <a:picLocks noChangeAspect="1" noChangeArrowheads="1"/>
                    </pic:cNvPicPr>
                  </pic:nvPicPr>
                  <pic:blipFill rotWithShape="1">
                    <a:blip r:embed="rId31">
                      <a:extLst>
                        <a:ext uri="{28A0092B-C50C-407E-A947-70E740481C1C}">
                          <a14:useLocalDpi xmlns:a14="http://schemas.microsoft.com/office/drawing/2010/main" val="0"/>
                        </a:ext>
                      </a:extLst>
                    </a:blip>
                    <a:srcRect r="42661"/>
                    <a:stretch/>
                  </pic:blipFill>
                  <pic:spPr bwMode="auto">
                    <a:xfrm>
                      <a:off x="0" y="0"/>
                      <a:ext cx="6359525" cy="2712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F68A0" w:rsidRPr="00BC2E71" w:rsidSect="00FF645C">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BE47" w14:textId="77777777" w:rsidR="00EC0FFE" w:rsidRDefault="00EC0FFE" w:rsidP="001A1884">
      <w:pPr>
        <w:spacing w:line="240" w:lineRule="auto"/>
      </w:pPr>
      <w:r>
        <w:separator/>
      </w:r>
    </w:p>
  </w:endnote>
  <w:endnote w:type="continuationSeparator" w:id="0">
    <w:p w14:paraId="7105DC11" w14:textId="77777777" w:rsidR="00EC0FFE" w:rsidRDefault="00EC0FFE" w:rsidP="001A1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D13B" w14:textId="77777777" w:rsidR="00790541" w:rsidRDefault="00790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D13C" w14:textId="77777777" w:rsidR="00790541" w:rsidRDefault="00790541" w:rsidP="00FF645C">
    <w:pPr>
      <w:pStyle w:val="Voettekst"/>
      <w:tabs>
        <w:tab w:val="left" w:pos="7336"/>
      </w:tabs>
    </w:pPr>
    <w:r w:rsidRPr="00C63B77">
      <w:rPr>
        <w:noProof/>
        <w:lang w:eastAsia="nl-NL"/>
      </w:rPr>
      <w:drawing>
        <wp:inline distT="0" distB="0" distL="0" distR="0" wp14:anchorId="03F5D13F" wp14:editId="03F5D140">
          <wp:extent cx="1588986" cy="662078"/>
          <wp:effectExtent l="0" t="0" r="0" b="5080"/>
          <wp:docPr id="1" name="Afbeelding 1" descr="Y:\PKA\Academie\Expoo\2. Interne zaken EXPOO\4. Communicatie\1. Huisstijl\Logo's\logo expoo\1. Logo\Logo-Expoo-in-k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KA\Academie\Expoo\2. Interne zaken EXPOO\4. Communicatie\1. Huisstijl\Logo's\logo expoo\1. Logo\Logo-Expoo-in-k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424" cy="671844"/>
                  </a:xfrm>
                  <a:prstGeom prst="rect">
                    <a:avLst/>
                  </a:prstGeom>
                  <a:noFill/>
                  <a:ln>
                    <a:noFill/>
                  </a:ln>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D13E" w14:textId="77777777" w:rsidR="00790541" w:rsidRDefault="00790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C149" w14:textId="77777777" w:rsidR="00EC0FFE" w:rsidRDefault="00EC0FFE" w:rsidP="001A1884">
      <w:pPr>
        <w:spacing w:line="240" w:lineRule="auto"/>
      </w:pPr>
      <w:r>
        <w:separator/>
      </w:r>
    </w:p>
  </w:footnote>
  <w:footnote w:type="continuationSeparator" w:id="0">
    <w:p w14:paraId="23985A79" w14:textId="77777777" w:rsidR="00EC0FFE" w:rsidRDefault="00EC0FFE" w:rsidP="001A18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D139" w14:textId="77777777" w:rsidR="00790541" w:rsidRDefault="00790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D13A" w14:textId="77777777" w:rsidR="00790541" w:rsidRDefault="00F604D5" w:rsidP="00FF645C">
    <w:pPr>
      <w:pStyle w:val="Koptekst"/>
      <w:jc w:val="right"/>
    </w:pPr>
    <w:sdt>
      <w:sdtPr>
        <w:id w:val="816836396"/>
        <w:docPartObj>
          <w:docPartGallery w:val="Page Numbers (Top of Page)"/>
          <w:docPartUnique/>
        </w:docPartObj>
      </w:sdtPr>
      <w:sdtEndPr/>
      <w:sdtContent>
        <w:r w:rsidR="00790541">
          <w:fldChar w:fldCharType="begin"/>
        </w:r>
        <w:r w:rsidR="00790541">
          <w:instrText>PAGE   \* MERGEFORMAT</w:instrText>
        </w:r>
        <w:r w:rsidR="00790541">
          <w:fldChar w:fldCharType="separate"/>
        </w:r>
        <w:r w:rsidR="003202C9">
          <w:rPr>
            <w:noProof/>
          </w:rPr>
          <w:t>4</w:t>
        </w:r>
        <w:r w:rsidR="00790541">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D13D" w14:textId="77777777" w:rsidR="00790541" w:rsidRDefault="007905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F5D1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opie van favicon" style="width:12pt;height:12pt;visibility:visible;mso-wrap-style:square" o:bullet="t">
        <v:imagedata r:id="rId1" o:title="Kopie van favicon"/>
      </v:shape>
    </w:pict>
  </w:numPicBullet>
  <w:abstractNum w:abstractNumId="0" w15:restartNumberingAfterBreak="0">
    <w:nsid w:val="045902D6"/>
    <w:multiLevelType w:val="hybridMultilevel"/>
    <w:tmpl w:val="F1B66302"/>
    <w:lvl w:ilvl="0" w:tplc="9C642CCC">
      <w:start w:val="1"/>
      <w:numFmt w:val="bullet"/>
      <w:lvlText w:val=""/>
      <w:lvlPicBulletId w:val="0"/>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A15FB"/>
    <w:multiLevelType w:val="multilevel"/>
    <w:tmpl w:val="49DC0EE2"/>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A0A24"/>
    <w:multiLevelType w:val="multilevel"/>
    <w:tmpl w:val="6AEE9968"/>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A1A49"/>
    <w:multiLevelType w:val="multilevel"/>
    <w:tmpl w:val="06B6ECDA"/>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054FD"/>
    <w:multiLevelType w:val="multilevel"/>
    <w:tmpl w:val="8C3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A54E6"/>
    <w:multiLevelType w:val="multilevel"/>
    <w:tmpl w:val="0756AA94"/>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91540"/>
    <w:multiLevelType w:val="hybridMultilevel"/>
    <w:tmpl w:val="C61CD914"/>
    <w:lvl w:ilvl="0" w:tplc="5D2E466A">
      <w:numFmt w:val="bullet"/>
      <w:pStyle w:val="inspringenmetgeelvinkje"/>
      <w:lvlText w:val=""/>
      <w:lvlPicBulletId w:val="0"/>
      <w:lvlJc w:val="left"/>
      <w:pPr>
        <w:ind w:left="720" w:hanging="360"/>
      </w:pPr>
      <w:rPr>
        <w:rFonts w:ascii="Symbol" w:eastAsiaTheme="minorHAnsi" w:hAnsi="Symbol"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136456"/>
    <w:multiLevelType w:val="multilevel"/>
    <w:tmpl w:val="3EDC0420"/>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13B19"/>
    <w:multiLevelType w:val="hybridMultilevel"/>
    <w:tmpl w:val="83D640BA"/>
    <w:lvl w:ilvl="0" w:tplc="C3285FF8">
      <w:numFmt w:val="bullet"/>
      <w:lvlText w:val=""/>
      <w:lvlPicBulletId w:val="0"/>
      <w:lvlJc w:val="left"/>
      <w:pPr>
        <w:ind w:left="720" w:hanging="360"/>
      </w:pPr>
      <w:rPr>
        <w:rFonts w:ascii="Symbol" w:eastAsiaTheme="minorHAnsi" w:hAnsi="Symbol"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F465C8"/>
    <w:multiLevelType w:val="multilevel"/>
    <w:tmpl w:val="BD5CE58A"/>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B4EF8"/>
    <w:multiLevelType w:val="multilevel"/>
    <w:tmpl w:val="723CFF68"/>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92A7B"/>
    <w:multiLevelType w:val="hybridMultilevel"/>
    <w:tmpl w:val="C290C4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34E05D4"/>
    <w:multiLevelType w:val="multilevel"/>
    <w:tmpl w:val="629C983E"/>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45694"/>
    <w:multiLevelType w:val="multilevel"/>
    <w:tmpl w:val="7C8C8796"/>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1642D"/>
    <w:multiLevelType w:val="multilevel"/>
    <w:tmpl w:val="D204594A"/>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5156E"/>
    <w:multiLevelType w:val="multilevel"/>
    <w:tmpl w:val="7F10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55299E"/>
    <w:multiLevelType w:val="multilevel"/>
    <w:tmpl w:val="3D0668EC"/>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63B3"/>
    <w:multiLevelType w:val="multilevel"/>
    <w:tmpl w:val="717AF31E"/>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7206D"/>
    <w:multiLevelType w:val="multilevel"/>
    <w:tmpl w:val="45764A6A"/>
    <w:lvl w:ilvl="0">
      <w:numFmt w:val="bullet"/>
      <w:lvlText w:val=""/>
      <w:lvlPicBulletId w:val="0"/>
      <w:lvlJc w:val="left"/>
      <w:pPr>
        <w:tabs>
          <w:tab w:val="num" w:pos="720"/>
        </w:tabs>
        <w:ind w:left="720" w:hanging="360"/>
      </w:pPr>
      <w:rPr>
        <w:rFonts w:ascii="Symbol" w:eastAsiaTheme="minorHAnsi" w:hAnsi="Symbol"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732898">
    <w:abstractNumId w:val="8"/>
  </w:num>
  <w:num w:numId="2" w16cid:durableId="336200758">
    <w:abstractNumId w:val="6"/>
  </w:num>
  <w:num w:numId="3" w16cid:durableId="927538645">
    <w:abstractNumId w:val="4"/>
  </w:num>
  <w:num w:numId="4" w16cid:durableId="1493451103">
    <w:abstractNumId w:val="15"/>
  </w:num>
  <w:num w:numId="5" w16cid:durableId="2141682002">
    <w:abstractNumId w:val="17"/>
  </w:num>
  <w:num w:numId="6" w16cid:durableId="1438019234">
    <w:abstractNumId w:val="18"/>
  </w:num>
  <w:num w:numId="7" w16cid:durableId="1394697767">
    <w:abstractNumId w:val="7"/>
  </w:num>
  <w:num w:numId="8" w16cid:durableId="442766604">
    <w:abstractNumId w:val="14"/>
  </w:num>
  <w:num w:numId="9" w16cid:durableId="859977056">
    <w:abstractNumId w:val="5"/>
  </w:num>
  <w:num w:numId="10" w16cid:durableId="680402180">
    <w:abstractNumId w:val="2"/>
  </w:num>
  <w:num w:numId="11" w16cid:durableId="1639215636">
    <w:abstractNumId w:val="9"/>
  </w:num>
  <w:num w:numId="12" w16cid:durableId="1343780372">
    <w:abstractNumId w:val="12"/>
  </w:num>
  <w:num w:numId="13" w16cid:durableId="1057628318">
    <w:abstractNumId w:val="10"/>
  </w:num>
  <w:num w:numId="14" w16cid:durableId="408381639">
    <w:abstractNumId w:val="16"/>
  </w:num>
  <w:num w:numId="15" w16cid:durableId="985548131">
    <w:abstractNumId w:val="1"/>
  </w:num>
  <w:num w:numId="16" w16cid:durableId="403573142">
    <w:abstractNumId w:val="13"/>
  </w:num>
  <w:num w:numId="17" w16cid:durableId="1742605684">
    <w:abstractNumId w:val="3"/>
  </w:num>
  <w:num w:numId="18" w16cid:durableId="1246497644">
    <w:abstractNumId w:val="0"/>
  </w:num>
  <w:num w:numId="19" w16cid:durableId="36591559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F"/>
    <w:rsid w:val="00001394"/>
    <w:rsid w:val="00003343"/>
    <w:rsid w:val="00004E2B"/>
    <w:rsid w:val="00006050"/>
    <w:rsid w:val="00010A05"/>
    <w:rsid w:val="00011151"/>
    <w:rsid w:val="00015361"/>
    <w:rsid w:val="000176B6"/>
    <w:rsid w:val="00021846"/>
    <w:rsid w:val="00022166"/>
    <w:rsid w:val="000306D6"/>
    <w:rsid w:val="000319D4"/>
    <w:rsid w:val="00031BEB"/>
    <w:rsid w:val="00031E37"/>
    <w:rsid w:val="000341C4"/>
    <w:rsid w:val="00040551"/>
    <w:rsid w:val="00042962"/>
    <w:rsid w:val="00045796"/>
    <w:rsid w:val="00053213"/>
    <w:rsid w:val="00053E66"/>
    <w:rsid w:val="00054BBB"/>
    <w:rsid w:val="00054C4B"/>
    <w:rsid w:val="00057634"/>
    <w:rsid w:val="00060C60"/>
    <w:rsid w:val="0006174F"/>
    <w:rsid w:val="000618D2"/>
    <w:rsid w:val="00063693"/>
    <w:rsid w:val="00064698"/>
    <w:rsid w:val="00065BCD"/>
    <w:rsid w:val="00065FA1"/>
    <w:rsid w:val="00077DF9"/>
    <w:rsid w:val="00080FE0"/>
    <w:rsid w:val="0009047F"/>
    <w:rsid w:val="00090550"/>
    <w:rsid w:val="00092D80"/>
    <w:rsid w:val="00093384"/>
    <w:rsid w:val="000A36AA"/>
    <w:rsid w:val="000B12B6"/>
    <w:rsid w:val="000B271F"/>
    <w:rsid w:val="000B2A17"/>
    <w:rsid w:val="000B6987"/>
    <w:rsid w:val="000B77EA"/>
    <w:rsid w:val="000C671E"/>
    <w:rsid w:val="000D06E5"/>
    <w:rsid w:val="000D16FB"/>
    <w:rsid w:val="000D2127"/>
    <w:rsid w:val="000D37B2"/>
    <w:rsid w:val="000D4DF0"/>
    <w:rsid w:val="000D5ED2"/>
    <w:rsid w:val="000E302A"/>
    <w:rsid w:val="000F179F"/>
    <w:rsid w:val="000F5FB8"/>
    <w:rsid w:val="000F7E9C"/>
    <w:rsid w:val="0010177F"/>
    <w:rsid w:val="0010313C"/>
    <w:rsid w:val="00105B7F"/>
    <w:rsid w:val="00115F2B"/>
    <w:rsid w:val="0011662B"/>
    <w:rsid w:val="00120BAA"/>
    <w:rsid w:val="00124F2F"/>
    <w:rsid w:val="00125DEB"/>
    <w:rsid w:val="00126E15"/>
    <w:rsid w:val="0013065C"/>
    <w:rsid w:val="00131644"/>
    <w:rsid w:val="001332DC"/>
    <w:rsid w:val="00133DEB"/>
    <w:rsid w:val="00134D00"/>
    <w:rsid w:val="00136985"/>
    <w:rsid w:val="00136F10"/>
    <w:rsid w:val="00143175"/>
    <w:rsid w:val="001470C6"/>
    <w:rsid w:val="001547A3"/>
    <w:rsid w:val="0015572F"/>
    <w:rsid w:val="00157846"/>
    <w:rsid w:val="00160A3B"/>
    <w:rsid w:val="00161103"/>
    <w:rsid w:val="00162257"/>
    <w:rsid w:val="0016236E"/>
    <w:rsid w:val="00166A35"/>
    <w:rsid w:val="00172A0C"/>
    <w:rsid w:val="00176B36"/>
    <w:rsid w:val="001806AF"/>
    <w:rsid w:val="001837FE"/>
    <w:rsid w:val="00185824"/>
    <w:rsid w:val="00187974"/>
    <w:rsid w:val="00190336"/>
    <w:rsid w:val="00191004"/>
    <w:rsid w:val="001926E6"/>
    <w:rsid w:val="00193EF8"/>
    <w:rsid w:val="001950C4"/>
    <w:rsid w:val="001953A5"/>
    <w:rsid w:val="00195E9E"/>
    <w:rsid w:val="0019670C"/>
    <w:rsid w:val="001A1884"/>
    <w:rsid w:val="001A448B"/>
    <w:rsid w:val="001A6052"/>
    <w:rsid w:val="001B0C02"/>
    <w:rsid w:val="001B2545"/>
    <w:rsid w:val="001B2814"/>
    <w:rsid w:val="001B2F98"/>
    <w:rsid w:val="001B7EEA"/>
    <w:rsid w:val="001D2106"/>
    <w:rsid w:val="001D2220"/>
    <w:rsid w:val="001D40D3"/>
    <w:rsid w:val="001E1123"/>
    <w:rsid w:val="001E1F52"/>
    <w:rsid w:val="001E2D12"/>
    <w:rsid w:val="001E30DB"/>
    <w:rsid w:val="001E5659"/>
    <w:rsid w:val="001E69C2"/>
    <w:rsid w:val="001E6D1E"/>
    <w:rsid w:val="001F0D3B"/>
    <w:rsid w:val="001F2089"/>
    <w:rsid w:val="001F268B"/>
    <w:rsid w:val="001F40F1"/>
    <w:rsid w:val="001F62EE"/>
    <w:rsid w:val="001F6E56"/>
    <w:rsid w:val="001F7C71"/>
    <w:rsid w:val="0020186F"/>
    <w:rsid w:val="002028F3"/>
    <w:rsid w:val="0020776E"/>
    <w:rsid w:val="0021044D"/>
    <w:rsid w:val="00212BF1"/>
    <w:rsid w:val="002163B3"/>
    <w:rsid w:val="0022346E"/>
    <w:rsid w:val="00224BD6"/>
    <w:rsid w:val="00227FCF"/>
    <w:rsid w:val="00230452"/>
    <w:rsid w:val="00231B07"/>
    <w:rsid w:val="0023321F"/>
    <w:rsid w:val="00234077"/>
    <w:rsid w:val="0023619A"/>
    <w:rsid w:val="00236B7F"/>
    <w:rsid w:val="002374A2"/>
    <w:rsid w:val="002409E4"/>
    <w:rsid w:val="00244B2D"/>
    <w:rsid w:val="00246731"/>
    <w:rsid w:val="00246884"/>
    <w:rsid w:val="00250663"/>
    <w:rsid w:val="00252AC8"/>
    <w:rsid w:val="0025654A"/>
    <w:rsid w:val="00256881"/>
    <w:rsid w:val="00256B68"/>
    <w:rsid w:val="00257F7D"/>
    <w:rsid w:val="002615F8"/>
    <w:rsid w:val="00265B6B"/>
    <w:rsid w:val="00266F9E"/>
    <w:rsid w:val="00271EB4"/>
    <w:rsid w:val="002754E2"/>
    <w:rsid w:val="00282E68"/>
    <w:rsid w:val="00283BA1"/>
    <w:rsid w:val="00291757"/>
    <w:rsid w:val="0029458E"/>
    <w:rsid w:val="002961F2"/>
    <w:rsid w:val="0029792A"/>
    <w:rsid w:val="00297D7F"/>
    <w:rsid w:val="002A1D73"/>
    <w:rsid w:val="002A386C"/>
    <w:rsid w:val="002B08A8"/>
    <w:rsid w:val="002B532E"/>
    <w:rsid w:val="002B60A7"/>
    <w:rsid w:val="002C1275"/>
    <w:rsid w:val="002C2160"/>
    <w:rsid w:val="002C4A5E"/>
    <w:rsid w:val="002C56B3"/>
    <w:rsid w:val="002C6EDB"/>
    <w:rsid w:val="002C76E3"/>
    <w:rsid w:val="002D08CD"/>
    <w:rsid w:val="002D10D8"/>
    <w:rsid w:val="002D1908"/>
    <w:rsid w:val="002D2D26"/>
    <w:rsid w:val="002D44F9"/>
    <w:rsid w:val="002D55AD"/>
    <w:rsid w:val="002D730A"/>
    <w:rsid w:val="002D74A9"/>
    <w:rsid w:val="002E1392"/>
    <w:rsid w:val="002E73AC"/>
    <w:rsid w:val="002F0995"/>
    <w:rsid w:val="002F173A"/>
    <w:rsid w:val="002F2A2A"/>
    <w:rsid w:val="002F2EFA"/>
    <w:rsid w:val="002F5358"/>
    <w:rsid w:val="002F6901"/>
    <w:rsid w:val="002F790C"/>
    <w:rsid w:val="00300C1A"/>
    <w:rsid w:val="003054F6"/>
    <w:rsid w:val="00305CCD"/>
    <w:rsid w:val="00307911"/>
    <w:rsid w:val="00307F36"/>
    <w:rsid w:val="00315387"/>
    <w:rsid w:val="00316197"/>
    <w:rsid w:val="00316D8D"/>
    <w:rsid w:val="003202C9"/>
    <w:rsid w:val="00320942"/>
    <w:rsid w:val="0032489C"/>
    <w:rsid w:val="00324F77"/>
    <w:rsid w:val="00326BEE"/>
    <w:rsid w:val="00332DFC"/>
    <w:rsid w:val="00333104"/>
    <w:rsid w:val="00335425"/>
    <w:rsid w:val="003359B1"/>
    <w:rsid w:val="00336A92"/>
    <w:rsid w:val="00336B99"/>
    <w:rsid w:val="003428AB"/>
    <w:rsid w:val="0034332E"/>
    <w:rsid w:val="00343640"/>
    <w:rsid w:val="00360DC0"/>
    <w:rsid w:val="00361D28"/>
    <w:rsid w:val="00361FEB"/>
    <w:rsid w:val="00363863"/>
    <w:rsid w:val="0036468D"/>
    <w:rsid w:val="00365CFF"/>
    <w:rsid w:val="00370C49"/>
    <w:rsid w:val="0038136E"/>
    <w:rsid w:val="00381ECA"/>
    <w:rsid w:val="003837C3"/>
    <w:rsid w:val="00394161"/>
    <w:rsid w:val="00394A85"/>
    <w:rsid w:val="00394E92"/>
    <w:rsid w:val="003A0C06"/>
    <w:rsid w:val="003A12E4"/>
    <w:rsid w:val="003A252F"/>
    <w:rsid w:val="003A3D1A"/>
    <w:rsid w:val="003A4DD1"/>
    <w:rsid w:val="003B0989"/>
    <w:rsid w:val="003B1EAD"/>
    <w:rsid w:val="003B51F3"/>
    <w:rsid w:val="003C29B5"/>
    <w:rsid w:val="003C33FD"/>
    <w:rsid w:val="003C3D67"/>
    <w:rsid w:val="003C3DD8"/>
    <w:rsid w:val="003D01B1"/>
    <w:rsid w:val="003D0B13"/>
    <w:rsid w:val="003D1BDC"/>
    <w:rsid w:val="003D2D0B"/>
    <w:rsid w:val="003D33AF"/>
    <w:rsid w:val="003D4F68"/>
    <w:rsid w:val="003D5319"/>
    <w:rsid w:val="003E1CAF"/>
    <w:rsid w:val="003E4666"/>
    <w:rsid w:val="003E68BB"/>
    <w:rsid w:val="003E6A08"/>
    <w:rsid w:val="003F1324"/>
    <w:rsid w:val="003F432D"/>
    <w:rsid w:val="003F5023"/>
    <w:rsid w:val="003F55A3"/>
    <w:rsid w:val="003F6EE2"/>
    <w:rsid w:val="003F71ED"/>
    <w:rsid w:val="00407193"/>
    <w:rsid w:val="004104DA"/>
    <w:rsid w:val="00413DB6"/>
    <w:rsid w:val="004160F2"/>
    <w:rsid w:val="00416AAF"/>
    <w:rsid w:val="00416BC1"/>
    <w:rsid w:val="00417728"/>
    <w:rsid w:val="00427CF4"/>
    <w:rsid w:val="00430A4A"/>
    <w:rsid w:val="00431241"/>
    <w:rsid w:val="00432E9C"/>
    <w:rsid w:val="00433979"/>
    <w:rsid w:val="004342AF"/>
    <w:rsid w:val="0044141F"/>
    <w:rsid w:val="00442EA8"/>
    <w:rsid w:val="004430EC"/>
    <w:rsid w:val="00451636"/>
    <w:rsid w:val="00452946"/>
    <w:rsid w:val="00457082"/>
    <w:rsid w:val="004576F0"/>
    <w:rsid w:val="00460BD6"/>
    <w:rsid w:val="004653D1"/>
    <w:rsid w:val="00467486"/>
    <w:rsid w:val="00470876"/>
    <w:rsid w:val="0047257C"/>
    <w:rsid w:val="004743BC"/>
    <w:rsid w:val="004751EA"/>
    <w:rsid w:val="00475574"/>
    <w:rsid w:val="00480C71"/>
    <w:rsid w:val="00482052"/>
    <w:rsid w:val="004821A9"/>
    <w:rsid w:val="00482315"/>
    <w:rsid w:val="00491032"/>
    <w:rsid w:val="0049138A"/>
    <w:rsid w:val="00491D77"/>
    <w:rsid w:val="00492F4A"/>
    <w:rsid w:val="004957CD"/>
    <w:rsid w:val="004957EF"/>
    <w:rsid w:val="004964CC"/>
    <w:rsid w:val="004A2DD7"/>
    <w:rsid w:val="004A30BE"/>
    <w:rsid w:val="004A3C2A"/>
    <w:rsid w:val="004A51B3"/>
    <w:rsid w:val="004A58B5"/>
    <w:rsid w:val="004A66F0"/>
    <w:rsid w:val="004A78A5"/>
    <w:rsid w:val="004B4557"/>
    <w:rsid w:val="004C3359"/>
    <w:rsid w:val="004C4E43"/>
    <w:rsid w:val="004C5E65"/>
    <w:rsid w:val="004D0270"/>
    <w:rsid w:val="004D6D8A"/>
    <w:rsid w:val="004E1C07"/>
    <w:rsid w:val="004E1FE0"/>
    <w:rsid w:val="004F0F9D"/>
    <w:rsid w:val="004F2F48"/>
    <w:rsid w:val="004F4DBB"/>
    <w:rsid w:val="004F5272"/>
    <w:rsid w:val="004F6476"/>
    <w:rsid w:val="004F68A0"/>
    <w:rsid w:val="00502A76"/>
    <w:rsid w:val="00503321"/>
    <w:rsid w:val="00503712"/>
    <w:rsid w:val="00510252"/>
    <w:rsid w:val="005111A9"/>
    <w:rsid w:val="00514905"/>
    <w:rsid w:val="0051750D"/>
    <w:rsid w:val="005202C0"/>
    <w:rsid w:val="00520A90"/>
    <w:rsid w:val="005225B3"/>
    <w:rsid w:val="00522840"/>
    <w:rsid w:val="00527C78"/>
    <w:rsid w:val="00537300"/>
    <w:rsid w:val="00540592"/>
    <w:rsid w:val="00540876"/>
    <w:rsid w:val="005443C6"/>
    <w:rsid w:val="0054684D"/>
    <w:rsid w:val="00546AA6"/>
    <w:rsid w:val="005470AF"/>
    <w:rsid w:val="0055034D"/>
    <w:rsid w:val="00550BA7"/>
    <w:rsid w:val="005536D5"/>
    <w:rsid w:val="00556398"/>
    <w:rsid w:val="0056062B"/>
    <w:rsid w:val="00563C70"/>
    <w:rsid w:val="0056502B"/>
    <w:rsid w:val="005653B6"/>
    <w:rsid w:val="00566F32"/>
    <w:rsid w:val="00570913"/>
    <w:rsid w:val="005710A1"/>
    <w:rsid w:val="00571791"/>
    <w:rsid w:val="005738D6"/>
    <w:rsid w:val="005755B9"/>
    <w:rsid w:val="00582938"/>
    <w:rsid w:val="00583A68"/>
    <w:rsid w:val="00583DAE"/>
    <w:rsid w:val="00584F25"/>
    <w:rsid w:val="00584FB0"/>
    <w:rsid w:val="00595A6F"/>
    <w:rsid w:val="0059647F"/>
    <w:rsid w:val="005A1960"/>
    <w:rsid w:val="005A5D1F"/>
    <w:rsid w:val="005A77DD"/>
    <w:rsid w:val="005B0FB4"/>
    <w:rsid w:val="005B10FE"/>
    <w:rsid w:val="005B3A46"/>
    <w:rsid w:val="005B7366"/>
    <w:rsid w:val="005C4AEE"/>
    <w:rsid w:val="005C7820"/>
    <w:rsid w:val="005D09EC"/>
    <w:rsid w:val="005D16E6"/>
    <w:rsid w:val="005D1F01"/>
    <w:rsid w:val="005D52DC"/>
    <w:rsid w:val="005E7780"/>
    <w:rsid w:val="005F0503"/>
    <w:rsid w:val="005F1B8F"/>
    <w:rsid w:val="00603B1A"/>
    <w:rsid w:val="00605F2F"/>
    <w:rsid w:val="006075C3"/>
    <w:rsid w:val="00610BD9"/>
    <w:rsid w:val="00614053"/>
    <w:rsid w:val="00614C9E"/>
    <w:rsid w:val="00617630"/>
    <w:rsid w:val="00622434"/>
    <w:rsid w:val="006235F0"/>
    <w:rsid w:val="006250CE"/>
    <w:rsid w:val="00625545"/>
    <w:rsid w:val="006268D6"/>
    <w:rsid w:val="00641A03"/>
    <w:rsid w:val="00643EDB"/>
    <w:rsid w:val="0064624E"/>
    <w:rsid w:val="00646D0C"/>
    <w:rsid w:val="00651434"/>
    <w:rsid w:val="006528BB"/>
    <w:rsid w:val="00655452"/>
    <w:rsid w:val="0065603E"/>
    <w:rsid w:val="0066010A"/>
    <w:rsid w:val="00660639"/>
    <w:rsid w:val="00661282"/>
    <w:rsid w:val="0066307F"/>
    <w:rsid w:val="006648BE"/>
    <w:rsid w:val="00667A0D"/>
    <w:rsid w:val="006741CB"/>
    <w:rsid w:val="006760FF"/>
    <w:rsid w:val="00676B82"/>
    <w:rsid w:val="00686654"/>
    <w:rsid w:val="00693B20"/>
    <w:rsid w:val="006A0287"/>
    <w:rsid w:val="006A2F90"/>
    <w:rsid w:val="006A3165"/>
    <w:rsid w:val="006A46C6"/>
    <w:rsid w:val="006A4B8D"/>
    <w:rsid w:val="006A5B00"/>
    <w:rsid w:val="006A7267"/>
    <w:rsid w:val="006B049A"/>
    <w:rsid w:val="006B249F"/>
    <w:rsid w:val="006B5712"/>
    <w:rsid w:val="006C0176"/>
    <w:rsid w:val="006C0C84"/>
    <w:rsid w:val="006C47F1"/>
    <w:rsid w:val="006C4985"/>
    <w:rsid w:val="006C4A54"/>
    <w:rsid w:val="006C594B"/>
    <w:rsid w:val="006D2A10"/>
    <w:rsid w:val="006D2D9B"/>
    <w:rsid w:val="006D4CF3"/>
    <w:rsid w:val="006D50B5"/>
    <w:rsid w:val="006D7BF2"/>
    <w:rsid w:val="006E26D8"/>
    <w:rsid w:val="006E41C5"/>
    <w:rsid w:val="006E624E"/>
    <w:rsid w:val="006E63A2"/>
    <w:rsid w:val="006E6A9E"/>
    <w:rsid w:val="006E7E33"/>
    <w:rsid w:val="006F090E"/>
    <w:rsid w:val="006F0946"/>
    <w:rsid w:val="006F4887"/>
    <w:rsid w:val="006F5BE2"/>
    <w:rsid w:val="006F7B59"/>
    <w:rsid w:val="006F7B6F"/>
    <w:rsid w:val="00701237"/>
    <w:rsid w:val="00703AE2"/>
    <w:rsid w:val="00712097"/>
    <w:rsid w:val="00712C46"/>
    <w:rsid w:val="00713D7B"/>
    <w:rsid w:val="007202A8"/>
    <w:rsid w:val="00723C3D"/>
    <w:rsid w:val="00725684"/>
    <w:rsid w:val="007257C2"/>
    <w:rsid w:val="00730963"/>
    <w:rsid w:val="007371C5"/>
    <w:rsid w:val="00746744"/>
    <w:rsid w:val="007541D8"/>
    <w:rsid w:val="007560FC"/>
    <w:rsid w:val="0075677C"/>
    <w:rsid w:val="00757972"/>
    <w:rsid w:val="00762F84"/>
    <w:rsid w:val="00773294"/>
    <w:rsid w:val="00773D9D"/>
    <w:rsid w:val="00774D6A"/>
    <w:rsid w:val="00775DF4"/>
    <w:rsid w:val="00776CAB"/>
    <w:rsid w:val="00777E0D"/>
    <w:rsid w:val="0078026D"/>
    <w:rsid w:val="00781603"/>
    <w:rsid w:val="007858AD"/>
    <w:rsid w:val="00786D53"/>
    <w:rsid w:val="00790185"/>
    <w:rsid w:val="00790541"/>
    <w:rsid w:val="0079299A"/>
    <w:rsid w:val="007932B3"/>
    <w:rsid w:val="00794E07"/>
    <w:rsid w:val="00797C92"/>
    <w:rsid w:val="007A0E9F"/>
    <w:rsid w:val="007A0F82"/>
    <w:rsid w:val="007A1FA0"/>
    <w:rsid w:val="007A2A91"/>
    <w:rsid w:val="007A7649"/>
    <w:rsid w:val="007B03AB"/>
    <w:rsid w:val="007B5261"/>
    <w:rsid w:val="007B6490"/>
    <w:rsid w:val="007B785F"/>
    <w:rsid w:val="007C143E"/>
    <w:rsid w:val="007C1760"/>
    <w:rsid w:val="007C46FC"/>
    <w:rsid w:val="007C4CE1"/>
    <w:rsid w:val="007C5CD3"/>
    <w:rsid w:val="007D2336"/>
    <w:rsid w:val="007E0DD7"/>
    <w:rsid w:val="007E2A0F"/>
    <w:rsid w:val="007E317A"/>
    <w:rsid w:val="007E7C15"/>
    <w:rsid w:val="007F1ED6"/>
    <w:rsid w:val="008004B4"/>
    <w:rsid w:val="00800DCB"/>
    <w:rsid w:val="00801D72"/>
    <w:rsid w:val="00803A44"/>
    <w:rsid w:val="0080493B"/>
    <w:rsid w:val="00805CCB"/>
    <w:rsid w:val="00812E22"/>
    <w:rsid w:val="008140DC"/>
    <w:rsid w:val="0081488F"/>
    <w:rsid w:val="00814A0E"/>
    <w:rsid w:val="00817B12"/>
    <w:rsid w:val="00820695"/>
    <w:rsid w:val="00821468"/>
    <w:rsid w:val="008235A5"/>
    <w:rsid w:val="00825453"/>
    <w:rsid w:val="00826C96"/>
    <w:rsid w:val="008301E3"/>
    <w:rsid w:val="00831684"/>
    <w:rsid w:val="00832D7B"/>
    <w:rsid w:val="00835F60"/>
    <w:rsid w:val="00841636"/>
    <w:rsid w:val="008418EB"/>
    <w:rsid w:val="00846DC2"/>
    <w:rsid w:val="00847625"/>
    <w:rsid w:val="00850D91"/>
    <w:rsid w:val="00852421"/>
    <w:rsid w:val="00864DC4"/>
    <w:rsid w:val="00865A72"/>
    <w:rsid w:val="008669C6"/>
    <w:rsid w:val="00866A0A"/>
    <w:rsid w:val="00867FB4"/>
    <w:rsid w:val="008716A2"/>
    <w:rsid w:val="0087177E"/>
    <w:rsid w:val="00872114"/>
    <w:rsid w:val="00873615"/>
    <w:rsid w:val="00883543"/>
    <w:rsid w:val="00883633"/>
    <w:rsid w:val="008860BC"/>
    <w:rsid w:val="0089538F"/>
    <w:rsid w:val="00895AF4"/>
    <w:rsid w:val="008A0071"/>
    <w:rsid w:val="008A2B5F"/>
    <w:rsid w:val="008A4839"/>
    <w:rsid w:val="008A5BA4"/>
    <w:rsid w:val="008A5C3F"/>
    <w:rsid w:val="008A7042"/>
    <w:rsid w:val="008A7637"/>
    <w:rsid w:val="008B039E"/>
    <w:rsid w:val="008B0CC5"/>
    <w:rsid w:val="008B0FC4"/>
    <w:rsid w:val="008B40BE"/>
    <w:rsid w:val="008B4A8F"/>
    <w:rsid w:val="008B4AEA"/>
    <w:rsid w:val="008C2758"/>
    <w:rsid w:val="008C40F0"/>
    <w:rsid w:val="008D0338"/>
    <w:rsid w:val="008D1052"/>
    <w:rsid w:val="008D14E5"/>
    <w:rsid w:val="008D4EFF"/>
    <w:rsid w:val="008E3972"/>
    <w:rsid w:val="008E4E24"/>
    <w:rsid w:val="008F0B48"/>
    <w:rsid w:val="008F61FF"/>
    <w:rsid w:val="008F64E7"/>
    <w:rsid w:val="00901550"/>
    <w:rsid w:val="00902E3A"/>
    <w:rsid w:val="00902E4D"/>
    <w:rsid w:val="00903322"/>
    <w:rsid w:val="009046FF"/>
    <w:rsid w:val="00905B1F"/>
    <w:rsid w:val="00907141"/>
    <w:rsid w:val="009132E4"/>
    <w:rsid w:val="00915829"/>
    <w:rsid w:val="00920CE7"/>
    <w:rsid w:val="00921238"/>
    <w:rsid w:val="0092364B"/>
    <w:rsid w:val="00923951"/>
    <w:rsid w:val="00923F97"/>
    <w:rsid w:val="009252DC"/>
    <w:rsid w:val="009269B8"/>
    <w:rsid w:val="0092724F"/>
    <w:rsid w:val="00927CA7"/>
    <w:rsid w:val="00935539"/>
    <w:rsid w:val="009417C6"/>
    <w:rsid w:val="00942382"/>
    <w:rsid w:val="0094372A"/>
    <w:rsid w:val="00946BFB"/>
    <w:rsid w:val="009504A8"/>
    <w:rsid w:val="00956E49"/>
    <w:rsid w:val="00957BAB"/>
    <w:rsid w:val="0096517D"/>
    <w:rsid w:val="009668F6"/>
    <w:rsid w:val="009674BB"/>
    <w:rsid w:val="00975C60"/>
    <w:rsid w:val="00980F9D"/>
    <w:rsid w:val="009823BE"/>
    <w:rsid w:val="00983841"/>
    <w:rsid w:val="00991389"/>
    <w:rsid w:val="00991470"/>
    <w:rsid w:val="00996275"/>
    <w:rsid w:val="009965E6"/>
    <w:rsid w:val="009A4B00"/>
    <w:rsid w:val="009B0E9C"/>
    <w:rsid w:val="009B145A"/>
    <w:rsid w:val="009B201C"/>
    <w:rsid w:val="009C0399"/>
    <w:rsid w:val="009C2B81"/>
    <w:rsid w:val="009C3737"/>
    <w:rsid w:val="009C3AA1"/>
    <w:rsid w:val="009C477C"/>
    <w:rsid w:val="009C51C5"/>
    <w:rsid w:val="009C6EA5"/>
    <w:rsid w:val="009C72D5"/>
    <w:rsid w:val="009D4DB7"/>
    <w:rsid w:val="009D5302"/>
    <w:rsid w:val="009D718F"/>
    <w:rsid w:val="009D7A57"/>
    <w:rsid w:val="009E17B5"/>
    <w:rsid w:val="009F0198"/>
    <w:rsid w:val="009F2EA6"/>
    <w:rsid w:val="009F3EB4"/>
    <w:rsid w:val="009F6C27"/>
    <w:rsid w:val="009F7DCE"/>
    <w:rsid w:val="00A03F24"/>
    <w:rsid w:val="00A04C07"/>
    <w:rsid w:val="00A12793"/>
    <w:rsid w:val="00A14AC0"/>
    <w:rsid w:val="00A152DA"/>
    <w:rsid w:val="00A22722"/>
    <w:rsid w:val="00A265F9"/>
    <w:rsid w:val="00A27876"/>
    <w:rsid w:val="00A30553"/>
    <w:rsid w:val="00A30DFB"/>
    <w:rsid w:val="00A31DF1"/>
    <w:rsid w:val="00A32138"/>
    <w:rsid w:val="00A32716"/>
    <w:rsid w:val="00A3279B"/>
    <w:rsid w:val="00A32932"/>
    <w:rsid w:val="00A333B6"/>
    <w:rsid w:val="00A41752"/>
    <w:rsid w:val="00A42CC2"/>
    <w:rsid w:val="00A43C4C"/>
    <w:rsid w:val="00A44458"/>
    <w:rsid w:val="00A446CE"/>
    <w:rsid w:val="00A45227"/>
    <w:rsid w:val="00A46B87"/>
    <w:rsid w:val="00A504C9"/>
    <w:rsid w:val="00A51970"/>
    <w:rsid w:val="00A54184"/>
    <w:rsid w:val="00A54B28"/>
    <w:rsid w:val="00A578A6"/>
    <w:rsid w:val="00A60A3A"/>
    <w:rsid w:val="00A64E4C"/>
    <w:rsid w:val="00A725AD"/>
    <w:rsid w:val="00A74459"/>
    <w:rsid w:val="00A75E2E"/>
    <w:rsid w:val="00A77922"/>
    <w:rsid w:val="00A813F9"/>
    <w:rsid w:val="00A86671"/>
    <w:rsid w:val="00A92F28"/>
    <w:rsid w:val="00A93284"/>
    <w:rsid w:val="00A94287"/>
    <w:rsid w:val="00A942FD"/>
    <w:rsid w:val="00A94D15"/>
    <w:rsid w:val="00A97223"/>
    <w:rsid w:val="00AA0AE7"/>
    <w:rsid w:val="00AA5034"/>
    <w:rsid w:val="00AB0A8D"/>
    <w:rsid w:val="00AB1B2F"/>
    <w:rsid w:val="00AB33FF"/>
    <w:rsid w:val="00AB4D55"/>
    <w:rsid w:val="00AB5858"/>
    <w:rsid w:val="00AC2622"/>
    <w:rsid w:val="00AC3D93"/>
    <w:rsid w:val="00AC7A05"/>
    <w:rsid w:val="00AD09D5"/>
    <w:rsid w:val="00AD0F10"/>
    <w:rsid w:val="00AD1034"/>
    <w:rsid w:val="00AD15F3"/>
    <w:rsid w:val="00AD1BCE"/>
    <w:rsid w:val="00AD3C83"/>
    <w:rsid w:val="00AD60FA"/>
    <w:rsid w:val="00AE44F6"/>
    <w:rsid w:val="00AE5C1A"/>
    <w:rsid w:val="00AF13A8"/>
    <w:rsid w:val="00AF4DB6"/>
    <w:rsid w:val="00AF6164"/>
    <w:rsid w:val="00B0085B"/>
    <w:rsid w:val="00B0121A"/>
    <w:rsid w:val="00B03C73"/>
    <w:rsid w:val="00B1417C"/>
    <w:rsid w:val="00B14644"/>
    <w:rsid w:val="00B14846"/>
    <w:rsid w:val="00B15660"/>
    <w:rsid w:val="00B21810"/>
    <w:rsid w:val="00B21FB2"/>
    <w:rsid w:val="00B22A02"/>
    <w:rsid w:val="00B22B11"/>
    <w:rsid w:val="00B23B6B"/>
    <w:rsid w:val="00B24F95"/>
    <w:rsid w:val="00B26FB2"/>
    <w:rsid w:val="00B33960"/>
    <w:rsid w:val="00B34F46"/>
    <w:rsid w:val="00B41D19"/>
    <w:rsid w:val="00B41DC9"/>
    <w:rsid w:val="00B43028"/>
    <w:rsid w:val="00B45A23"/>
    <w:rsid w:val="00B47867"/>
    <w:rsid w:val="00B47ACC"/>
    <w:rsid w:val="00B5280D"/>
    <w:rsid w:val="00B53DC1"/>
    <w:rsid w:val="00B5434F"/>
    <w:rsid w:val="00B62A16"/>
    <w:rsid w:val="00B62E99"/>
    <w:rsid w:val="00B6461C"/>
    <w:rsid w:val="00B66A0B"/>
    <w:rsid w:val="00B72444"/>
    <w:rsid w:val="00B72A12"/>
    <w:rsid w:val="00B7311C"/>
    <w:rsid w:val="00B73DCD"/>
    <w:rsid w:val="00B804BA"/>
    <w:rsid w:val="00B80D2F"/>
    <w:rsid w:val="00B81EEE"/>
    <w:rsid w:val="00B827F3"/>
    <w:rsid w:val="00B85F40"/>
    <w:rsid w:val="00B862AB"/>
    <w:rsid w:val="00B908EA"/>
    <w:rsid w:val="00B92472"/>
    <w:rsid w:val="00BA1D23"/>
    <w:rsid w:val="00BA3741"/>
    <w:rsid w:val="00BA37FF"/>
    <w:rsid w:val="00BA409D"/>
    <w:rsid w:val="00BB4161"/>
    <w:rsid w:val="00BB4BB2"/>
    <w:rsid w:val="00BB4FC3"/>
    <w:rsid w:val="00BC2C25"/>
    <w:rsid w:val="00BC2E71"/>
    <w:rsid w:val="00BC3A64"/>
    <w:rsid w:val="00BC4C6C"/>
    <w:rsid w:val="00BC5CAF"/>
    <w:rsid w:val="00BC7C43"/>
    <w:rsid w:val="00BD3AC4"/>
    <w:rsid w:val="00BD7171"/>
    <w:rsid w:val="00BD717C"/>
    <w:rsid w:val="00BE3AD0"/>
    <w:rsid w:val="00BE63A1"/>
    <w:rsid w:val="00BE7771"/>
    <w:rsid w:val="00BF1662"/>
    <w:rsid w:val="00BF2569"/>
    <w:rsid w:val="00BF5110"/>
    <w:rsid w:val="00BF6A63"/>
    <w:rsid w:val="00C06463"/>
    <w:rsid w:val="00C06C6F"/>
    <w:rsid w:val="00C256C2"/>
    <w:rsid w:val="00C27D0F"/>
    <w:rsid w:val="00C3116C"/>
    <w:rsid w:val="00C33FE7"/>
    <w:rsid w:val="00C36685"/>
    <w:rsid w:val="00C37318"/>
    <w:rsid w:val="00C37C1A"/>
    <w:rsid w:val="00C406AB"/>
    <w:rsid w:val="00C40F12"/>
    <w:rsid w:val="00C51BD8"/>
    <w:rsid w:val="00C5231F"/>
    <w:rsid w:val="00C52777"/>
    <w:rsid w:val="00C60A36"/>
    <w:rsid w:val="00C60EBE"/>
    <w:rsid w:val="00C612FB"/>
    <w:rsid w:val="00C615F5"/>
    <w:rsid w:val="00C62AC0"/>
    <w:rsid w:val="00C63B77"/>
    <w:rsid w:val="00C66EB4"/>
    <w:rsid w:val="00C71BEF"/>
    <w:rsid w:val="00C71FCE"/>
    <w:rsid w:val="00C804C6"/>
    <w:rsid w:val="00C81FEF"/>
    <w:rsid w:val="00C83FA0"/>
    <w:rsid w:val="00C862B4"/>
    <w:rsid w:val="00C87EE0"/>
    <w:rsid w:val="00C92364"/>
    <w:rsid w:val="00C931A9"/>
    <w:rsid w:val="00C94851"/>
    <w:rsid w:val="00C9615C"/>
    <w:rsid w:val="00C9787F"/>
    <w:rsid w:val="00CA1338"/>
    <w:rsid w:val="00CA30A7"/>
    <w:rsid w:val="00CA31D2"/>
    <w:rsid w:val="00CA49AE"/>
    <w:rsid w:val="00CA4F31"/>
    <w:rsid w:val="00CB02FA"/>
    <w:rsid w:val="00CB04BA"/>
    <w:rsid w:val="00CB22A7"/>
    <w:rsid w:val="00CB2D24"/>
    <w:rsid w:val="00CB36AE"/>
    <w:rsid w:val="00CB4738"/>
    <w:rsid w:val="00CB4945"/>
    <w:rsid w:val="00CB51E1"/>
    <w:rsid w:val="00CB7695"/>
    <w:rsid w:val="00CC0C3E"/>
    <w:rsid w:val="00CC250C"/>
    <w:rsid w:val="00CC5540"/>
    <w:rsid w:val="00CC5D9E"/>
    <w:rsid w:val="00CC6424"/>
    <w:rsid w:val="00CC7551"/>
    <w:rsid w:val="00CC7898"/>
    <w:rsid w:val="00CD1B37"/>
    <w:rsid w:val="00CD2B46"/>
    <w:rsid w:val="00CD39F4"/>
    <w:rsid w:val="00CF1F05"/>
    <w:rsid w:val="00CF2584"/>
    <w:rsid w:val="00CF2739"/>
    <w:rsid w:val="00CF475A"/>
    <w:rsid w:val="00CF52E3"/>
    <w:rsid w:val="00CF7F90"/>
    <w:rsid w:val="00D0286D"/>
    <w:rsid w:val="00D042B1"/>
    <w:rsid w:val="00D071B3"/>
    <w:rsid w:val="00D10B2D"/>
    <w:rsid w:val="00D11077"/>
    <w:rsid w:val="00D1443F"/>
    <w:rsid w:val="00D14FA2"/>
    <w:rsid w:val="00D17FA0"/>
    <w:rsid w:val="00D2003B"/>
    <w:rsid w:val="00D21C19"/>
    <w:rsid w:val="00D24BAB"/>
    <w:rsid w:val="00D268D9"/>
    <w:rsid w:val="00D30B87"/>
    <w:rsid w:val="00D32FDD"/>
    <w:rsid w:val="00D369D8"/>
    <w:rsid w:val="00D37557"/>
    <w:rsid w:val="00D4249F"/>
    <w:rsid w:val="00D4516E"/>
    <w:rsid w:val="00D45D6F"/>
    <w:rsid w:val="00D46F9F"/>
    <w:rsid w:val="00D47964"/>
    <w:rsid w:val="00D5261F"/>
    <w:rsid w:val="00D53955"/>
    <w:rsid w:val="00D53E9F"/>
    <w:rsid w:val="00D572B8"/>
    <w:rsid w:val="00D623F8"/>
    <w:rsid w:val="00D62FFD"/>
    <w:rsid w:val="00D640F4"/>
    <w:rsid w:val="00D64B00"/>
    <w:rsid w:val="00D66639"/>
    <w:rsid w:val="00D667D7"/>
    <w:rsid w:val="00D74145"/>
    <w:rsid w:val="00D76263"/>
    <w:rsid w:val="00D7661E"/>
    <w:rsid w:val="00D80397"/>
    <w:rsid w:val="00D860A1"/>
    <w:rsid w:val="00D86D6C"/>
    <w:rsid w:val="00D870A8"/>
    <w:rsid w:val="00D8798D"/>
    <w:rsid w:val="00D90FD5"/>
    <w:rsid w:val="00D91C9B"/>
    <w:rsid w:val="00D9435B"/>
    <w:rsid w:val="00D95DCE"/>
    <w:rsid w:val="00D97C68"/>
    <w:rsid w:val="00DA1449"/>
    <w:rsid w:val="00DA48E5"/>
    <w:rsid w:val="00DA6ABB"/>
    <w:rsid w:val="00DB08CD"/>
    <w:rsid w:val="00DB14DE"/>
    <w:rsid w:val="00DB2CD4"/>
    <w:rsid w:val="00DB2D8A"/>
    <w:rsid w:val="00DC14A1"/>
    <w:rsid w:val="00DC2AFE"/>
    <w:rsid w:val="00DC4E3B"/>
    <w:rsid w:val="00DC6BB4"/>
    <w:rsid w:val="00DD43F1"/>
    <w:rsid w:val="00DF234F"/>
    <w:rsid w:val="00DF284D"/>
    <w:rsid w:val="00DF4027"/>
    <w:rsid w:val="00DF4CD2"/>
    <w:rsid w:val="00E02297"/>
    <w:rsid w:val="00E137BF"/>
    <w:rsid w:val="00E20138"/>
    <w:rsid w:val="00E224DE"/>
    <w:rsid w:val="00E24830"/>
    <w:rsid w:val="00E260F1"/>
    <w:rsid w:val="00E2645E"/>
    <w:rsid w:val="00E30AFD"/>
    <w:rsid w:val="00E362EA"/>
    <w:rsid w:val="00E4003A"/>
    <w:rsid w:val="00E5582F"/>
    <w:rsid w:val="00E569B4"/>
    <w:rsid w:val="00E60E31"/>
    <w:rsid w:val="00E6524A"/>
    <w:rsid w:val="00E66AD1"/>
    <w:rsid w:val="00E67EC7"/>
    <w:rsid w:val="00E701FE"/>
    <w:rsid w:val="00E72348"/>
    <w:rsid w:val="00E74DB2"/>
    <w:rsid w:val="00E74E64"/>
    <w:rsid w:val="00E77204"/>
    <w:rsid w:val="00E80806"/>
    <w:rsid w:val="00E8593C"/>
    <w:rsid w:val="00E90A36"/>
    <w:rsid w:val="00E90C78"/>
    <w:rsid w:val="00E91A20"/>
    <w:rsid w:val="00E95319"/>
    <w:rsid w:val="00E95A27"/>
    <w:rsid w:val="00E967CF"/>
    <w:rsid w:val="00E97C51"/>
    <w:rsid w:val="00EA1323"/>
    <w:rsid w:val="00EA686B"/>
    <w:rsid w:val="00EB1047"/>
    <w:rsid w:val="00EB135A"/>
    <w:rsid w:val="00EB296D"/>
    <w:rsid w:val="00EB73BC"/>
    <w:rsid w:val="00EB7BD9"/>
    <w:rsid w:val="00EC0FFE"/>
    <w:rsid w:val="00EC17F1"/>
    <w:rsid w:val="00EC2A98"/>
    <w:rsid w:val="00EC405C"/>
    <w:rsid w:val="00EC410D"/>
    <w:rsid w:val="00EC5C8B"/>
    <w:rsid w:val="00EC6B4E"/>
    <w:rsid w:val="00ED33CA"/>
    <w:rsid w:val="00ED4C3E"/>
    <w:rsid w:val="00ED5AB4"/>
    <w:rsid w:val="00ED651E"/>
    <w:rsid w:val="00EE2E24"/>
    <w:rsid w:val="00EE2F17"/>
    <w:rsid w:val="00EE4D61"/>
    <w:rsid w:val="00EE6456"/>
    <w:rsid w:val="00EE6ADD"/>
    <w:rsid w:val="00EF0369"/>
    <w:rsid w:val="00EF0F0D"/>
    <w:rsid w:val="00EF2D4D"/>
    <w:rsid w:val="00EF3AB2"/>
    <w:rsid w:val="00EF40EF"/>
    <w:rsid w:val="00EF6190"/>
    <w:rsid w:val="00EF6224"/>
    <w:rsid w:val="00F056CE"/>
    <w:rsid w:val="00F1054C"/>
    <w:rsid w:val="00F106C9"/>
    <w:rsid w:val="00F1731C"/>
    <w:rsid w:val="00F20470"/>
    <w:rsid w:val="00F205BF"/>
    <w:rsid w:val="00F2744C"/>
    <w:rsid w:val="00F27646"/>
    <w:rsid w:val="00F32910"/>
    <w:rsid w:val="00F36E29"/>
    <w:rsid w:val="00F40F32"/>
    <w:rsid w:val="00F42272"/>
    <w:rsid w:val="00F470B7"/>
    <w:rsid w:val="00F47D29"/>
    <w:rsid w:val="00F51E5B"/>
    <w:rsid w:val="00F5483C"/>
    <w:rsid w:val="00F55309"/>
    <w:rsid w:val="00F55605"/>
    <w:rsid w:val="00F5747B"/>
    <w:rsid w:val="00F604D5"/>
    <w:rsid w:val="00F604E0"/>
    <w:rsid w:val="00F60A5E"/>
    <w:rsid w:val="00F64572"/>
    <w:rsid w:val="00F654F6"/>
    <w:rsid w:val="00F65688"/>
    <w:rsid w:val="00F65BB2"/>
    <w:rsid w:val="00F663E2"/>
    <w:rsid w:val="00F66524"/>
    <w:rsid w:val="00F67188"/>
    <w:rsid w:val="00F67804"/>
    <w:rsid w:val="00F70C7D"/>
    <w:rsid w:val="00F711B8"/>
    <w:rsid w:val="00F7161E"/>
    <w:rsid w:val="00F73948"/>
    <w:rsid w:val="00F754E5"/>
    <w:rsid w:val="00F769C0"/>
    <w:rsid w:val="00F76DA2"/>
    <w:rsid w:val="00F8296B"/>
    <w:rsid w:val="00F8548E"/>
    <w:rsid w:val="00F8642C"/>
    <w:rsid w:val="00F90F20"/>
    <w:rsid w:val="00F92E57"/>
    <w:rsid w:val="00F964F9"/>
    <w:rsid w:val="00F97398"/>
    <w:rsid w:val="00FA3E02"/>
    <w:rsid w:val="00FA5691"/>
    <w:rsid w:val="00FA7E68"/>
    <w:rsid w:val="00FB47F8"/>
    <w:rsid w:val="00FB4F0A"/>
    <w:rsid w:val="00FB531F"/>
    <w:rsid w:val="00FB5445"/>
    <w:rsid w:val="00FB6577"/>
    <w:rsid w:val="00FC054A"/>
    <w:rsid w:val="00FC0E44"/>
    <w:rsid w:val="00FC1257"/>
    <w:rsid w:val="00FC1CF3"/>
    <w:rsid w:val="00FC243F"/>
    <w:rsid w:val="00FC3902"/>
    <w:rsid w:val="00FD11E5"/>
    <w:rsid w:val="00FD17D2"/>
    <w:rsid w:val="00FD4A02"/>
    <w:rsid w:val="00FD4C0D"/>
    <w:rsid w:val="00FD5D26"/>
    <w:rsid w:val="00FD6D09"/>
    <w:rsid w:val="00FE00FB"/>
    <w:rsid w:val="00FE13CC"/>
    <w:rsid w:val="00FE341F"/>
    <w:rsid w:val="00FE3DD9"/>
    <w:rsid w:val="00FE45EF"/>
    <w:rsid w:val="00FE561B"/>
    <w:rsid w:val="00FE633E"/>
    <w:rsid w:val="00FF0116"/>
    <w:rsid w:val="00FF3D2C"/>
    <w:rsid w:val="00FF4B58"/>
    <w:rsid w:val="00FF645C"/>
    <w:rsid w:val="00FF7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5CF46"/>
  <w15:chartTrackingRefBased/>
  <w15:docId w15:val="{06D26E54-1C98-412B-83D8-251AA1DA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65F9"/>
    <w:pPr>
      <w:spacing w:after="0"/>
      <w:jc w:val="both"/>
    </w:pPr>
    <w:rPr>
      <w:rFonts w:ascii="Arial" w:hAnsi="Arial"/>
      <w:sz w:val="22"/>
    </w:rPr>
  </w:style>
  <w:style w:type="paragraph" w:styleId="Kop1">
    <w:name w:val="heading 1"/>
    <w:basedOn w:val="Standaard"/>
    <w:next w:val="Standaard"/>
    <w:link w:val="Kop1Char"/>
    <w:uiPriority w:val="9"/>
    <w:qFormat/>
    <w:rsid w:val="00E90A36"/>
    <w:pPr>
      <w:keepNext/>
      <w:keepLines/>
      <w:spacing w:before="360" w:after="500" w:line="240" w:lineRule="auto"/>
      <w:outlineLvl w:val="0"/>
    </w:pPr>
    <w:rPr>
      <w:rFonts w:ascii="Arial Rounded MT Bold" w:eastAsiaTheme="majorEastAsia" w:hAnsi="Arial Rounded MT Bold" w:cstheme="majorBidi"/>
      <w:color w:val="9E0000"/>
      <w:sz w:val="36"/>
      <w:szCs w:val="40"/>
    </w:rPr>
  </w:style>
  <w:style w:type="paragraph" w:styleId="Kop2">
    <w:name w:val="heading 2"/>
    <w:basedOn w:val="Standaard"/>
    <w:next w:val="Standaard"/>
    <w:link w:val="Kop2Char"/>
    <w:uiPriority w:val="9"/>
    <w:unhideWhenUsed/>
    <w:qFormat/>
    <w:rsid w:val="00F964F9"/>
    <w:pPr>
      <w:keepNext/>
      <w:keepLines/>
      <w:spacing w:before="80" w:after="240" w:line="240" w:lineRule="auto"/>
      <w:outlineLvl w:val="1"/>
    </w:pPr>
    <w:rPr>
      <w:rFonts w:ascii="Arial Rounded MT Bold" w:eastAsiaTheme="majorEastAsia" w:hAnsi="Arial Rounded MT Bold" w:cstheme="majorBidi"/>
      <w:smallCaps/>
      <w:color w:val="CEE402"/>
      <w:sz w:val="30"/>
      <w:szCs w:val="28"/>
      <w:u w:val="single"/>
    </w:rPr>
  </w:style>
  <w:style w:type="paragraph" w:styleId="Kop3">
    <w:name w:val="heading 3"/>
    <w:basedOn w:val="Standaard"/>
    <w:next w:val="Standaard"/>
    <w:link w:val="Kop3Char"/>
    <w:uiPriority w:val="9"/>
    <w:semiHidden/>
    <w:unhideWhenUsed/>
    <w:qFormat/>
    <w:rsid w:val="002C4A5E"/>
    <w:pPr>
      <w:keepNext/>
      <w:keepLines/>
      <w:spacing w:before="80" w:line="240" w:lineRule="auto"/>
      <w:outlineLvl w:val="2"/>
    </w:pPr>
    <w:rPr>
      <w:rFonts w:asciiTheme="majorHAnsi" w:eastAsiaTheme="majorEastAsia" w:hAnsiTheme="majorHAnsi" w:cstheme="majorBidi"/>
      <w:color w:val="6C643F" w:themeColor="accent6" w:themeShade="BF"/>
      <w:sz w:val="24"/>
      <w:szCs w:val="24"/>
    </w:rPr>
  </w:style>
  <w:style w:type="paragraph" w:styleId="Kop4">
    <w:name w:val="heading 4"/>
    <w:basedOn w:val="Standaard"/>
    <w:next w:val="Standaard"/>
    <w:link w:val="Kop4Char"/>
    <w:uiPriority w:val="9"/>
    <w:semiHidden/>
    <w:unhideWhenUsed/>
    <w:qFormat/>
    <w:rsid w:val="002C4A5E"/>
    <w:pPr>
      <w:keepNext/>
      <w:keepLines/>
      <w:spacing w:before="80"/>
      <w:outlineLvl w:val="3"/>
    </w:pPr>
    <w:rPr>
      <w:rFonts w:asciiTheme="majorHAnsi" w:eastAsiaTheme="majorEastAsia" w:hAnsiTheme="majorHAnsi" w:cstheme="majorBidi"/>
      <w:color w:val="918655" w:themeColor="accent6"/>
      <w:szCs w:val="22"/>
    </w:rPr>
  </w:style>
  <w:style w:type="paragraph" w:styleId="Kop5">
    <w:name w:val="heading 5"/>
    <w:basedOn w:val="Standaard"/>
    <w:next w:val="Standaard"/>
    <w:link w:val="Kop5Char"/>
    <w:uiPriority w:val="9"/>
    <w:semiHidden/>
    <w:unhideWhenUsed/>
    <w:qFormat/>
    <w:rsid w:val="002C4A5E"/>
    <w:pPr>
      <w:keepNext/>
      <w:keepLines/>
      <w:spacing w:before="40"/>
      <w:outlineLvl w:val="4"/>
    </w:pPr>
    <w:rPr>
      <w:rFonts w:asciiTheme="majorHAnsi" w:eastAsiaTheme="majorEastAsia" w:hAnsiTheme="majorHAnsi" w:cstheme="majorBidi"/>
      <w:i/>
      <w:iCs/>
      <w:color w:val="918655" w:themeColor="accent6"/>
      <w:szCs w:val="22"/>
    </w:rPr>
  </w:style>
  <w:style w:type="paragraph" w:styleId="Kop6">
    <w:name w:val="heading 6"/>
    <w:basedOn w:val="Standaard"/>
    <w:next w:val="Standaard"/>
    <w:link w:val="Kop6Char"/>
    <w:uiPriority w:val="9"/>
    <w:semiHidden/>
    <w:unhideWhenUsed/>
    <w:qFormat/>
    <w:rsid w:val="002C4A5E"/>
    <w:pPr>
      <w:keepNext/>
      <w:keepLines/>
      <w:spacing w:before="40"/>
      <w:outlineLvl w:val="5"/>
    </w:pPr>
    <w:rPr>
      <w:rFonts w:asciiTheme="majorHAnsi" w:eastAsiaTheme="majorEastAsia" w:hAnsiTheme="majorHAnsi" w:cstheme="majorBidi"/>
      <w:color w:val="918655" w:themeColor="accent6"/>
    </w:rPr>
  </w:style>
  <w:style w:type="paragraph" w:styleId="Kop7">
    <w:name w:val="heading 7"/>
    <w:basedOn w:val="Standaard"/>
    <w:next w:val="Standaard"/>
    <w:link w:val="Kop7Char"/>
    <w:uiPriority w:val="9"/>
    <w:semiHidden/>
    <w:unhideWhenUsed/>
    <w:qFormat/>
    <w:rsid w:val="002C4A5E"/>
    <w:pPr>
      <w:keepNext/>
      <w:keepLines/>
      <w:spacing w:before="40"/>
      <w:outlineLvl w:val="6"/>
    </w:pPr>
    <w:rPr>
      <w:rFonts w:asciiTheme="majorHAnsi" w:eastAsiaTheme="majorEastAsia" w:hAnsiTheme="majorHAnsi" w:cstheme="majorBidi"/>
      <w:b/>
      <w:bCs/>
      <w:color w:val="918655" w:themeColor="accent6"/>
    </w:rPr>
  </w:style>
  <w:style w:type="paragraph" w:styleId="Kop8">
    <w:name w:val="heading 8"/>
    <w:basedOn w:val="Standaard"/>
    <w:next w:val="Standaard"/>
    <w:link w:val="Kop8Char"/>
    <w:uiPriority w:val="9"/>
    <w:semiHidden/>
    <w:unhideWhenUsed/>
    <w:qFormat/>
    <w:rsid w:val="002C4A5E"/>
    <w:pPr>
      <w:keepNext/>
      <w:keepLines/>
      <w:spacing w:before="40"/>
      <w:outlineLvl w:val="7"/>
    </w:pPr>
    <w:rPr>
      <w:rFonts w:asciiTheme="majorHAnsi" w:eastAsiaTheme="majorEastAsia" w:hAnsiTheme="majorHAnsi" w:cstheme="majorBidi"/>
      <w:b/>
      <w:bCs/>
      <w:i/>
      <w:iCs/>
      <w:color w:val="918655" w:themeColor="accent6"/>
      <w:sz w:val="20"/>
      <w:szCs w:val="20"/>
    </w:rPr>
  </w:style>
  <w:style w:type="paragraph" w:styleId="Kop9">
    <w:name w:val="heading 9"/>
    <w:basedOn w:val="Standaard"/>
    <w:next w:val="Standaard"/>
    <w:link w:val="Kop9Char"/>
    <w:uiPriority w:val="9"/>
    <w:semiHidden/>
    <w:unhideWhenUsed/>
    <w:qFormat/>
    <w:rsid w:val="002C4A5E"/>
    <w:pPr>
      <w:keepNext/>
      <w:keepLines/>
      <w:spacing w:before="40"/>
      <w:outlineLvl w:val="8"/>
    </w:pPr>
    <w:rPr>
      <w:rFonts w:asciiTheme="majorHAnsi" w:eastAsiaTheme="majorEastAsia" w:hAnsiTheme="majorHAnsi" w:cstheme="majorBidi"/>
      <w:i/>
      <w:iCs/>
      <w:color w:val="918655"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80D2F"/>
    <w:pPr>
      <w:ind w:left="720"/>
      <w:contextualSpacing/>
    </w:pPr>
  </w:style>
  <w:style w:type="paragraph" w:styleId="Titel">
    <w:name w:val="Title"/>
    <w:basedOn w:val="Standaard"/>
    <w:next w:val="Standaard"/>
    <w:link w:val="TitelChar"/>
    <w:uiPriority w:val="10"/>
    <w:qFormat/>
    <w:rsid w:val="002C4A5E"/>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2C4A5E"/>
    <w:rPr>
      <w:rFonts w:asciiTheme="majorHAnsi" w:eastAsiaTheme="majorEastAsia" w:hAnsiTheme="majorHAnsi" w:cstheme="majorBidi"/>
      <w:color w:val="262626" w:themeColor="text1" w:themeTint="D9"/>
      <w:spacing w:val="-15"/>
      <w:sz w:val="96"/>
      <w:szCs w:val="96"/>
    </w:rPr>
  </w:style>
  <w:style w:type="character" w:customStyle="1" w:styleId="Kop1Char">
    <w:name w:val="Kop 1 Char"/>
    <w:basedOn w:val="Standaardalinea-lettertype"/>
    <w:link w:val="Kop1"/>
    <w:uiPriority w:val="9"/>
    <w:rsid w:val="00E90A36"/>
    <w:rPr>
      <w:rFonts w:ascii="Arial Rounded MT Bold" w:eastAsiaTheme="majorEastAsia" w:hAnsi="Arial Rounded MT Bold" w:cstheme="majorBidi"/>
      <w:color w:val="9E0000"/>
      <w:sz w:val="36"/>
      <w:szCs w:val="40"/>
    </w:rPr>
  </w:style>
  <w:style w:type="character" w:customStyle="1" w:styleId="Kop2Char">
    <w:name w:val="Kop 2 Char"/>
    <w:basedOn w:val="Standaardalinea-lettertype"/>
    <w:link w:val="Kop2"/>
    <w:uiPriority w:val="9"/>
    <w:rsid w:val="00F964F9"/>
    <w:rPr>
      <w:rFonts w:ascii="Arial Rounded MT Bold" w:eastAsiaTheme="majorEastAsia" w:hAnsi="Arial Rounded MT Bold" w:cstheme="majorBidi"/>
      <w:smallCaps/>
      <w:color w:val="CEE402"/>
      <w:sz w:val="30"/>
      <w:szCs w:val="28"/>
      <w:u w:val="single"/>
    </w:rPr>
  </w:style>
  <w:style w:type="character" w:customStyle="1" w:styleId="Kop3Char">
    <w:name w:val="Kop 3 Char"/>
    <w:basedOn w:val="Standaardalinea-lettertype"/>
    <w:link w:val="Kop3"/>
    <w:uiPriority w:val="9"/>
    <w:semiHidden/>
    <w:rsid w:val="002C4A5E"/>
    <w:rPr>
      <w:rFonts w:asciiTheme="majorHAnsi" w:eastAsiaTheme="majorEastAsia" w:hAnsiTheme="majorHAnsi" w:cstheme="majorBidi"/>
      <w:color w:val="6C643F" w:themeColor="accent6" w:themeShade="BF"/>
      <w:sz w:val="24"/>
      <w:szCs w:val="24"/>
    </w:rPr>
  </w:style>
  <w:style w:type="character" w:customStyle="1" w:styleId="Kop4Char">
    <w:name w:val="Kop 4 Char"/>
    <w:basedOn w:val="Standaardalinea-lettertype"/>
    <w:link w:val="Kop4"/>
    <w:uiPriority w:val="9"/>
    <w:semiHidden/>
    <w:rsid w:val="002C4A5E"/>
    <w:rPr>
      <w:rFonts w:asciiTheme="majorHAnsi" w:eastAsiaTheme="majorEastAsia" w:hAnsiTheme="majorHAnsi" w:cstheme="majorBidi"/>
      <w:color w:val="918655" w:themeColor="accent6"/>
      <w:sz w:val="22"/>
      <w:szCs w:val="22"/>
    </w:rPr>
  </w:style>
  <w:style w:type="character" w:customStyle="1" w:styleId="Kop5Char">
    <w:name w:val="Kop 5 Char"/>
    <w:basedOn w:val="Standaardalinea-lettertype"/>
    <w:link w:val="Kop5"/>
    <w:uiPriority w:val="9"/>
    <w:semiHidden/>
    <w:rsid w:val="002C4A5E"/>
    <w:rPr>
      <w:rFonts w:asciiTheme="majorHAnsi" w:eastAsiaTheme="majorEastAsia" w:hAnsiTheme="majorHAnsi" w:cstheme="majorBidi"/>
      <w:i/>
      <w:iCs/>
      <w:color w:val="918655" w:themeColor="accent6"/>
      <w:sz w:val="22"/>
      <w:szCs w:val="22"/>
    </w:rPr>
  </w:style>
  <w:style w:type="character" w:customStyle="1" w:styleId="Kop6Char">
    <w:name w:val="Kop 6 Char"/>
    <w:basedOn w:val="Standaardalinea-lettertype"/>
    <w:link w:val="Kop6"/>
    <w:uiPriority w:val="9"/>
    <w:semiHidden/>
    <w:rsid w:val="002C4A5E"/>
    <w:rPr>
      <w:rFonts w:asciiTheme="majorHAnsi" w:eastAsiaTheme="majorEastAsia" w:hAnsiTheme="majorHAnsi" w:cstheme="majorBidi"/>
      <w:color w:val="918655" w:themeColor="accent6"/>
    </w:rPr>
  </w:style>
  <w:style w:type="character" w:customStyle="1" w:styleId="Kop7Char">
    <w:name w:val="Kop 7 Char"/>
    <w:basedOn w:val="Standaardalinea-lettertype"/>
    <w:link w:val="Kop7"/>
    <w:uiPriority w:val="9"/>
    <w:semiHidden/>
    <w:rsid w:val="002C4A5E"/>
    <w:rPr>
      <w:rFonts w:asciiTheme="majorHAnsi" w:eastAsiaTheme="majorEastAsia" w:hAnsiTheme="majorHAnsi" w:cstheme="majorBidi"/>
      <w:b/>
      <w:bCs/>
      <w:color w:val="918655" w:themeColor="accent6"/>
    </w:rPr>
  </w:style>
  <w:style w:type="character" w:customStyle="1" w:styleId="Kop8Char">
    <w:name w:val="Kop 8 Char"/>
    <w:basedOn w:val="Standaardalinea-lettertype"/>
    <w:link w:val="Kop8"/>
    <w:uiPriority w:val="9"/>
    <w:semiHidden/>
    <w:rsid w:val="002C4A5E"/>
    <w:rPr>
      <w:rFonts w:asciiTheme="majorHAnsi" w:eastAsiaTheme="majorEastAsia" w:hAnsiTheme="majorHAnsi" w:cstheme="majorBidi"/>
      <w:b/>
      <w:bCs/>
      <w:i/>
      <w:iCs/>
      <w:color w:val="918655" w:themeColor="accent6"/>
      <w:sz w:val="20"/>
      <w:szCs w:val="20"/>
    </w:rPr>
  </w:style>
  <w:style w:type="character" w:customStyle="1" w:styleId="Kop9Char">
    <w:name w:val="Kop 9 Char"/>
    <w:basedOn w:val="Standaardalinea-lettertype"/>
    <w:link w:val="Kop9"/>
    <w:uiPriority w:val="9"/>
    <w:semiHidden/>
    <w:rsid w:val="002C4A5E"/>
    <w:rPr>
      <w:rFonts w:asciiTheme="majorHAnsi" w:eastAsiaTheme="majorEastAsia" w:hAnsiTheme="majorHAnsi" w:cstheme="majorBidi"/>
      <w:i/>
      <w:iCs/>
      <w:color w:val="918655" w:themeColor="accent6"/>
      <w:sz w:val="20"/>
      <w:szCs w:val="20"/>
    </w:rPr>
  </w:style>
  <w:style w:type="paragraph" w:styleId="Bijschrift">
    <w:name w:val="caption"/>
    <w:basedOn w:val="Standaard"/>
    <w:next w:val="Standaard"/>
    <w:uiPriority w:val="35"/>
    <w:semiHidden/>
    <w:unhideWhenUsed/>
    <w:qFormat/>
    <w:rsid w:val="002C4A5E"/>
    <w:pPr>
      <w:spacing w:line="240" w:lineRule="auto"/>
    </w:pPr>
    <w:rPr>
      <w:b/>
      <w:bCs/>
      <w:smallCaps/>
      <w:color w:val="595959" w:themeColor="text1" w:themeTint="A6"/>
    </w:rPr>
  </w:style>
  <w:style w:type="paragraph" w:styleId="Ondertitel">
    <w:name w:val="Subtitle"/>
    <w:basedOn w:val="Standaard"/>
    <w:next w:val="Standaard"/>
    <w:link w:val="OndertitelChar"/>
    <w:uiPriority w:val="11"/>
    <w:qFormat/>
    <w:rsid w:val="002C4A5E"/>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2C4A5E"/>
    <w:rPr>
      <w:rFonts w:asciiTheme="majorHAnsi" w:eastAsiaTheme="majorEastAsia" w:hAnsiTheme="majorHAnsi" w:cstheme="majorBidi"/>
      <w:sz w:val="30"/>
      <w:szCs w:val="30"/>
    </w:rPr>
  </w:style>
  <w:style w:type="character" w:styleId="Zwaar">
    <w:name w:val="Strong"/>
    <w:basedOn w:val="Standaardalinea-lettertype"/>
    <w:uiPriority w:val="22"/>
    <w:qFormat/>
    <w:rsid w:val="002C4A5E"/>
    <w:rPr>
      <w:b/>
      <w:bCs/>
    </w:rPr>
  </w:style>
  <w:style w:type="character" w:styleId="Nadruk">
    <w:name w:val="Emphasis"/>
    <w:basedOn w:val="Standaardalinea-lettertype"/>
    <w:uiPriority w:val="20"/>
    <w:qFormat/>
    <w:rsid w:val="002C4A5E"/>
    <w:rPr>
      <w:i/>
      <w:iCs/>
      <w:color w:val="918655" w:themeColor="accent6"/>
    </w:rPr>
  </w:style>
  <w:style w:type="paragraph" w:styleId="Geenafstand">
    <w:name w:val="No Spacing"/>
    <w:uiPriority w:val="1"/>
    <w:qFormat/>
    <w:rsid w:val="002C4A5E"/>
    <w:pPr>
      <w:spacing w:after="0" w:line="240" w:lineRule="auto"/>
    </w:pPr>
  </w:style>
  <w:style w:type="paragraph" w:styleId="Citaat">
    <w:name w:val="Quote"/>
    <w:basedOn w:val="Standaard"/>
    <w:next w:val="Standaard"/>
    <w:link w:val="CitaatChar"/>
    <w:uiPriority w:val="29"/>
    <w:qFormat/>
    <w:rsid w:val="002C4A5E"/>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2C4A5E"/>
    <w:rPr>
      <w:i/>
      <w:iCs/>
      <w:color w:val="262626" w:themeColor="text1" w:themeTint="D9"/>
    </w:rPr>
  </w:style>
  <w:style w:type="paragraph" w:styleId="Duidelijkcitaat">
    <w:name w:val="Intense Quote"/>
    <w:basedOn w:val="Standaard"/>
    <w:next w:val="Standaard"/>
    <w:link w:val="DuidelijkcitaatChar"/>
    <w:uiPriority w:val="30"/>
    <w:qFormat/>
    <w:rsid w:val="002C4A5E"/>
    <w:pPr>
      <w:spacing w:before="160" w:after="160" w:line="264" w:lineRule="auto"/>
      <w:ind w:left="720" w:right="720"/>
      <w:jc w:val="center"/>
    </w:pPr>
    <w:rPr>
      <w:rFonts w:asciiTheme="majorHAnsi" w:eastAsiaTheme="majorEastAsia" w:hAnsiTheme="majorHAnsi" w:cstheme="majorBidi"/>
      <w:i/>
      <w:iCs/>
      <w:color w:val="918655" w:themeColor="accent6"/>
      <w:sz w:val="32"/>
      <w:szCs w:val="32"/>
    </w:rPr>
  </w:style>
  <w:style w:type="character" w:customStyle="1" w:styleId="DuidelijkcitaatChar">
    <w:name w:val="Duidelijk citaat Char"/>
    <w:basedOn w:val="Standaardalinea-lettertype"/>
    <w:link w:val="Duidelijkcitaat"/>
    <w:uiPriority w:val="30"/>
    <w:rsid w:val="002C4A5E"/>
    <w:rPr>
      <w:rFonts w:asciiTheme="majorHAnsi" w:eastAsiaTheme="majorEastAsia" w:hAnsiTheme="majorHAnsi" w:cstheme="majorBidi"/>
      <w:i/>
      <w:iCs/>
      <w:color w:val="918655" w:themeColor="accent6"/>
      <w:sz w:val="32"/>
      <w:szCs w:val="32"/>
    </w:rPr>
  </w:style>
  <w:style w:type="character" w:styleId="Subtielebenadrukking">
    <w:name w:val="Subtle Emphasis"/>
    <w:basedOn w:val="Standaardalinea-lettertype"/>
    <w:uiPriority w:val="19"/>
    <w:qFormat/>
    <w:rsid w:val="002C4A5E"/>
    <w:rPr>
      <w:i/>
      <w:iCs/>
    </w:rPr>
  </w:style>
  <w:style w:type="character" w:styleId="Intensievebenadrukking">
    <w:name w:val="Intense Emphasis"/>
    <w:basedOn w:val="Standaardalinea-lettertype"/>
    <w:uiPriority w:val="21"/>
    <w:qFormat/>
    <w:rsid w:val="002C4A5E"/>
    <w:rPr>
      <w:b/>
      <w:bCs/>
      <w:i/>
      <w:iCs/>
    </w:rPr>
  </w:style>
  <w:style w:type="character" w:styleId="Subtieleverwijzing">
    <w:name w:val="Subtle Reference"/>
    <w:basedOn w:val="Standaardalinea-lettertype"/>
    <w:uiPriority w:val="31"/>
    <w:qFormat/>
    <w:rsid w:val="002C4A5E"/>
    <w:rPr>
      <w:smallCaps/>
      <w:color w:val="595959" w:themeColor="text1" w:themeTint="A6"/>
    </w:rPr>
  </w:style>
  <w:style w:type="character" w:styleId="Intensieveverwijzing">
    <w:name w:val="Intense Reference"/>
    <w:basedOn w:val="Standaardalinea-lettertype"/>
    <w:uiPriority w:val="32"/>
    <w:qFormat/>
    <w:rsid w:val="002C4A5E"/>
    <w:rPr>
      <w:b/>
      <w:bCs/>
      <w:smallCaps/>
      <w:color w:val="918655" w:themeColor="accent6"/>
    </w:rPr>
  </w:style>
  <w:style w:type="character" w:styleId="Titelvanboek">
    <w:name w:val="Book Title"/>
    <w:basedOn w:val="Standaardalinea-lettertype"/>
    <w:uiPriority w:val="33"/>
    <w:qFormat/>
    <w:rsid w:val="002C4A5E"/>
    <w:rPr>
      <w:b/>
      <w:bCs/>
      <w:caps w:val="0"/>
      <w:smallCaps/>
      <w:spacing w:val="7"/>
      <w:sz w:val="21"/>
      <w:szCs w:val="21"/>
    </w:rPr>
  </w:style>
  <w:style w:type="paragraph" w:styleId="Kopvaninhoudsopgave">
    <w:name w:val="TOC Heading"/>
    <w:basedOn w:val="Kop1"/>
    <w:next w:val="Standaard"/>
    <w:uiPriority w:val="39"/>
    <w:unhideWhenUsed/>
    <w:qFormat/>
    <w:rsid w:val="002C4A5E"/>
    <w:pPr>
      <w:outlineLvl w:val="9"/>
    </w:pPr>
  </w:style>
  <w:style w:type="paragraph" w:styleId="Koptekst">
    <w:name w:val="header"/>
    <w:basedOn w:val="Standaard"/>
    <w:link w:val="KoptekstChar"/>
    <w:uiPriority w:val="99"/>
    <w:unhideWhenUsed/>
    <w:rsid w:val="001A18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1884"/>
  </w:style>
  <w:style w:type="paragraph" w:styleId="Voettekst">
    <w:name w:val="footer"/>
    <w:basedOn w:val="Standaard"/>
    <w:link w:val="VoettekstChar"/>
    <w:uiPriority w:val="99"/>
    <w:unhideWhenUsed/>
    <w:rsid w:val="001A18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1884"/>
  </w:style>
  <w:style w:type="paragraph" w:styleId="Inhopg1">
    <w:name w:val="toc 1"/>
    <w:basedOn w:val="Standaard"/>
    <w:next w:val="Standaard"/>
    <w:autoRedefine/>
    <w:uiPriority w:val="39"/>
    <w:unhideWhenUsed/>
    <w:rsid w:val="003D01B1"/>
    <w:pPr>
      <w:spacing w:after="100"/>
    </w:pPr>
  </w:style>
  <w:style w:type="paragraph" w:styleId="Inhopg2">
    <w:name w:val="toc 2"/>
    <w:basedOn w:val="Standaard"/>
    <w:next w:val="Standaard"/>
    <w:autoRedefine/>
    <w:uiPriority w:val="39"/>
    <w:unhideWhenUsed/>
    <w:rsid w:val="003D01B1"/>
    <w:pPr>
      <w:spacing w:after="100"/>
      <w:ind w:left="200"/>
    </w:pPr>
  </w:style>
  <w:style w:type="character" w:styleId="Hyperlink">
    <w:name w:val="Hyperlink"/>
    <w:basedOn w:val="Standaardalinea-lettertype"/>
    <w:uiPriority w:val="99"/>
    <w:unhideWhenUsed/>
    <w:rsid w:val="003D01B1"/>
    <w:rPr>
      <w:color w:val="99CA3C" w:themeColor="hyperlink"/>
      <w:u w:val="single"/>
    </w:rPr>
  </w:style>
  <w:style w:type="character" w:styleId="Paginanummer">
    <w:name w:val="page number"/>
    <w:basedOn w:val="Standaardalinea-lettertype"/>
    <w:uiPriority w:val="99"/>
    <w:unhideWhenUsed/>
    <w:rsid w:val="00CC0C3E"/>
  </w:style>
  <w:style w:type="character" w:customStyle="1" w:styleId="apple-converted-space">
    <w:name w:val="apple-converted-space"/>
    <w:basedOn w:val="Standaardalinea-lettertype"/>
    <w:rsid w:val="00803A44"/>
  </w:style>
  <w:style w:type="paragraph" w:styleId="Normaalweb">
    <w:name w:val="Normal (Web)"/>
    <w:basedOn w:val="Standaard"/>
    <w:uiPriority w:val="99"/>
    <w:unhideWhenUsed/>
    <w:rsid w:val="00803A44"/>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2D08CD"/>
    <w:rPr>
      <w:sz w:val="16"/>
      <w:szCs w:val="16"/>
    </w:rPr>
  </w:style>
  <w:style w:type="paragraph" w:styleId="Tekstopmerking">
    <w:name w:val="annotation text"/>
    <w:basedOn w:val="Standaard"/>
    <w:link w:val="TekstopmerkingChar"/>
    <w:uiPriority w:val="99"/>
    <w:unhideWhenUsed/>
    <w:rsid w:val="002D08CD"/>
    <w:pPr>
      <w:spacing w:line="240" w:lineRule="auto"/>
    </w:pPr>
    <w:rPr>
      <w:sz w:val="20"/>
      <w:szCs w:val="20"/>
    </w:rPr>
  </w:style>
  <w:style w:type="character" w:customStyle="1" w:styleId="TekstopmerkingChar">
    <w:name w:val="Tekst opmerking Char"/>
    <w:basedOn w:val="Standaardalinea-lettertype"/>
    <w:link w:val="Tekstopmerking"/>
    <w:uiPriority w:val="99"/>
    <w:rsid w:val="002D08C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D08CD"/>
    <w:rPr>
      <w:b/>
      <w:bCs/>
    </w:rPr>
  </w:style>
  <w:style w:type="character" w:customStyle="1" w:styleId="OnderwerpvanopmerkingChar">
    <w:name w:val="Onderwerp van opmerking Char"/>
    <w:basedOn w:val="TekstopmerkingChar"/>
    <w:link w:val="Onderwerpvanopmerking"/>
    <w:uiPriority w:val="99"/>
    <w:semiHidden/>
    <w:rsid w:val="002D08CD"/>
    <w:rPr>
      <w:rFonts w:ascii="Arial" w:hAnsi="Arial"/>
      <w:b/>
      <w:bCs/>
      <w:sz w:val="20"/>
      <w:szCs w:val="20"/>
    </w:rPr>
  </w:style>
  <w:style w:type="paragraph" w:styleId="Ballontekst">
    <w:name w:val="Balloon Text"/>
    <w:basedOn w:val="Standaard"/>
    <w:link w:val="BallontekstChar"/>
    <w:uiPriority w:val="99"/>
    <w:semiHidden/>
    <w:unhideWhenUsed/>
    <w:rsid w:val="002D08C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08CD"/>
    <w:rPr>
      <w:rFonts w:ascii="Segoe UI" w:hAnsi="Segoe UI" w:cs="Segoe UI"/>
      <w:sz w:val="18"/>
      <w:szCs w:val="18"/>
    </w:rPr>
  </w:style>
  <w:style w:type="paragraph" w:customStyle="1" w:styleId="delentekst">
    <w:name w:val="delentekst"/>
    <w:basedOn w:val="Standaard"/>
    <w:rsid w:val="00EC6B4E"/>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paragraph" w:customStyle="1" w:styleId="auteur">
    <w:name w:val="auteur"/>
    <w:basedOn w:val="Standaard"/>
    <w:rsid w:val="00EC6B4E"/>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paragraph" w:customStyle="1" w:styleId="productspecs">
    <w:name w:val="product_specs"/>
    <w:basedOn w:val="Standaard"/>
    <w:rsid w:val="00162257"/>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paragraph" w:customStyle="1" w:styleId="inspringenmetgeelvinkje">
    <w:name w:val="inspringen met geel vinkje"/>
    <w:basedOn w:val="Lijstalinea"/>
    <w:link w:val="inspringenmetgeelvinkjeChar"/>
    <w:qFormat/>
    <w:rsid w:val="00AD1034"/>
    <w:pPr>
      <w:numPr>
        <w:numId w:val="2"/>
      </w:numPr>
    </w:pPr>
    <w:rPr>
      <w:rFonts w:eastAsiaTheme="majorEastAsia"/>
    </w:rPr>
  </w:style>
  <w:style w:type="character" w:customStyle="1" w:styleId="LijstalineaChar">
    <w:name w:val="Lijstalinea Char"/>
    <w:basedOn w:val="Standaardalinea-lettertype"/>
    <w:link w:val="Lijstalinea"/>
    <w:uiPriority w:val="34"/>
    <w:rsid w:val="00AD1034"/>
    <w:rPr>
      <w:rFonts w:ascii="Arial" w:hAnsi="Arial"/>
      <w:sz w:val="22"/>
    </w:rPr>
  </w:style>
  <w:style w:type="character" w:customStyle="1" w:styleId="inspringenmetgeelvinkjeChar">
    <w:name w:val="inspringen met geel vinkje Char"/>
    <w:basedOn w:val="LijstalineaChar"/>
    <w:link w:val="inspringenmetgeelvinkje"/>
    <w:rsid w:val="00AD1034"/>
    <w:rPr>
      <w:rFonts w:ascii="Arial" w:eastAsiaTheme="majorEastAsia" w:hAnsi="Arial"/>
      <w:sz w:val="22"/>
    </w:rPr>
  </w:style>
  <w:style w:type="character" w:styleId="GevolgdeHyperlink">
    <w:name w:val="FollowedHyperlink"/>
    <w:basedOn w:val="Standaardalinea-lettertype"/>
    <w:uiPriority w:val="99"/>
    <w:semiHidden/>
    <w:unhideWhenUsed/>
    <w:rsid w:val="00F55605"/>
    <w:rPr>
      <w:color w:val="B9D181" w:themeColor="followedHyperlink"/>
      <w:u w:val="single"/>
    </w:rPr>
  </w:style>
  <w:style w:type="character" w:customStyle="1" w:styleId="file">
    <w:name w:val="file"/>
    <w:basedOn w:val="Standaardalinea-lettertype"/>
    <w:rsid w:val="004E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716">
      <w:bodyDiv w:val="1"/>
      <w:marLeft w:val="0"/>
      <w:marRight w:val="0"/>
      <w:marTop w:val="0"/>
      <w:marBottom w:val="0"/>
      <w:divBdr>
        <w:top w:val="none" w:sz="0" w:space="0" w:color="auto"/>
        <w:left w:val="none" w:sz="0" w:space="0" w:color="auto"/>
        <w:bottom w:val="none" w:sz="0" w:space="0" w:color="auto"/>
        <w:right w:val="none" w:sz="0" w:space="0" w:color="auto"/>
      </w:divBdr>
    </w:div>
    <w:div w:id="282808104">
      <w:bodyDiv w:val="1"/>
      <w:marLeft w:val="0"/>
      <w:marRight w:val="0"/>
      <w:marTop w:val="0"/>
      <w:marBottom w:val="0"/>
      <w:divBdr>
        <w:top w:val="none" w:sz="0" w:space="0" w:color="auto"/>
        <w:left w:val="none" w:sz="0" w:space="0" w:color="auto"/>
        <w:bottom w:val="none" w:sz="0" w:space="0" w:color="auto"/>
        <w:right w:val="none" w:sz="0" w:space="0" w:color="auto"/>
      </w:divBdr>
      <w:divsChild>
        <w:div w:id="1706442044">
          <w:marLeft w:val="0"/>
          <w:marRight w:val="0"/>
          <w:marTop w:val="0"/>
          <w:marBottom w:val="0"/>
          <w:divBdr>
            <w:top w:val="none" w:sz="0" w:space="0" w:color="auto"/>
            <w:left w:val="none" w:sz="0" w:space="0" w:color="auto"/>
            <w:bottom w:val="none" w:sz="0" w:space="0" w:color="auto"/>
            <w:right w:val="none" w:sz="0" w:space="0" w:color="auto"/>
          </w:divBdr>
        </w:div>
        <w:div w:id="1326202298">
          <w:marLeft w:val="0"/>
          <w:marRight w:val="0"/>
          <w:marTop w:val="0"/>
          <w:marBottom w:val="0"/>
          <w:divBdr>
            <w:top w:val="none" w:sz="0" w:space="0" w:color="auto"/>
            <w:left w:val="none" w:sz="0" w:space="0" w:color="auto"/>
            <w:bottom w:val="none" w:sz="0" w:space="0" w:color="auto"/>
            <w:right w:val="none" w:sz="0" w:space="0" w:color="auto"/>
          </w:divBdr>
        </w:div>
      </w:divsChild>
    </w:div>
    <w:div w:id="418406546">
      <w:bodyDiv w:val="1"/>
      <w:marLeft w:val="0"/>
      <w:marRight w:val="0"/>
      <w:marTop w:val="0"/>
      <w:marBottom w:val="0"/>
      <w:divBdr>
        <w:top w:val="none" w:sz="0" w:space="0" w:color="auto"/>
        <w:left w:val="none" w:sz="0" w:space="0" w:color="auto"/>
        <w:bottom w:val="none" w:sz="0" w:space="0" w:color="auto"/>
        <w:right w:val="none" w:sz="0" w:space="0" w:color="auto"/>
      </w:divBdr>
    </w:div>
    <w:div w:id="504705023">
      <w:bodyDiv w:val="1"/>
      <w:marLeft w:val="0"/>
      <w:marRight w:val="0"/>
      <w:marTop w:val="0"/>
      <w:marBottom w:val="0"/>
      <w:divBdr>
        <w:top w:val="none" w:sz="0" w:space="0" w:color="auto"/>
        <w:left w:val="none" w:sz="0" w:space="0" w:color="auto"/>
        <w:bottom w:val="none" w:sz="0" w:space="0" w:color="auto"/>
        <w:right w:val="none" w:sz="0" w:space="0" w:color="auto"/>
      </w:divBdr>
    </w:div>
    <w:div w:id="835998750">
      <w:bodyDiv w:val="1"/>
      <w:marLeft w:val="0"/>
      <w:marRight w:val="0"/>
      <w:marTop w:val="0"/>
      <w:marBottom w:val="0"/>
      <w:divBdr>
        <w:top w:val="none" w:sz="0" w:space="0" w:color="auto"/>
        <w:left w:val="none" w:sz="0" w:space="0" w:color="auto"/>
        <w:bottom w:val="none" w:sz="0" w:space="0" w:color="auto"/>
        <w:right w:val="none" w:sz="0" w:space="0" w:color="auto"/>
      </w:divBdr>
    </w:div>
    <w:div w:id="887650678">
      <w:bodyDiv w:val="1"/>
      <w:marLeft w:val="0"/>
      <w:marRight w:val="0"/>
      <w:marTop w:val="0"/>
      <w:marBottom w:val="0"/>
      <w:divBdr>
        <w:top w:val="none" w:sz="0" w:space="0" w:color="auto"/>
        <w:left w:val="none" w:sz="0" w:space="0" w:color="auto"/>
        <w:bottom w:val="none" w:sz="0" w:space="0" w:color="auto"/>
        <w:right w:val="none" w:sz="0" w:space="0" w:color="auto"/>
      </w:divBdr>
    </w:div>
    <w:div w:id="974021616">
      <w:bodyDiv w:val="1"/>
      <w:marLeft w:val="0"/>
      <w:marRight w:val="0"/>
      <w:marTop w:val="0"/>
      <w:marBottom w:val="0"/>
      <w:divBdr>
        <w:top w:val="none" w:sz="0" w:space="0" w:color="auto"/>
        <w:left w:val="none" w:sz="0" w:space="0" w:color="auto"/>
        <w:bottom w:val="none" w:sz="0" w:space="0" w:color="auto"/>
        <w:right w:val="none" w:sz="0" w:space="0" w:color="auto"/>
      </w:divBdr>
    </w:div>
    <w:div w:id="1099838823">
      <w:bodyDiv w:val="1"/>
      <w:marLeft w:val="0"/>
      <w:marRight w:val="0"/>
      <w:marTop w:val="0"/>
      <w:marBottom w:val="0"/>
      <w:divBdr>
        <w:top w:val="none" w:sz="0" w:space="0" w:color="auto"/>
        <w:left w:val="none" w:sz="0" w:space="0" w:color="auto"/>
        <w:bottom w:val="none" w:sz="0" w:space="0" w:color="auto"/>
        <w:right w:val="none" w:sz="0" w:space="0" w:color="auto"/>
      </w:divBdr>
      <w:divsChild>
        <w:div w:id="990404437">
          <w:marLeft w:val="0"/>
          <w:marRight w:val="0"/>
          <w:marTop w:val="0"/>
          <w:marBottom w:val="0"/>
          <w:divBdr>
            <w:top w:val="none" w:sz="0" w:space="0" w:color="auto"/>
            <w:left w:val="none" w:sz="0" w:space="0" w:color="auto"/>
            <w:bottom w:val="none" w:sz="0" w:space="0" w:color="auto"/>
            <w:right w:val="none" w:sz="0" w:space="0" w:color="auto"/>
          </w:divBdr>
        </w:div>
        <w:div w:id="1428161954">
          <w:marLeft w:val="0"/>
          <w:marRight w:val="0"/>
          <w:marTop w:val="0"/>
          <w:marBottom w:val="0"/>
          <w:divBdr>
            <w:top w:val="none" w:sz="0" w:space="0" w:color="auto"/>
            <w:left w:val="none" w:sz="0" w:space="0" w:color="auto"/>
            <w:bottom w:val="none" w:sz="0" w:space="0" w:color="auto"/>
            <w:right w:val="none" w:sz="0" w:space="0" w:color="auto"/>
          </w:divBdr>
        </w:div>
        <w:div w:id="1347830588">
          <w:marLeft w:val="0"/>
          <w:marRight w:val="0"/>
          <w:marTop w:val="0"/>
          <w:marBottom w:val="0"/>
          <w:divBdr>
            <w:top w:val="none" w:sz="0" w:space="0" w:color="auto"/>
            <w:left w:val="none" w:sz="0" w:space="0" w:color="auto"/>
            <w:bottom w:val="none" w:sz="0" w:space="0" w:color="auto"/>
            <w:right w:val="none" w:sz="0" w:space="0" w:color="auto"/>
          </w:divBdr>
        </w:div>
        <w:div w:id="1570001722">
          <w:marLeft w:val="0"/>
          <w:marRight w:val="0"/>
          <w:marTop w:val="0"/>
          <w:marBottom w:val="0"/>
          <w:divBdr>
            <w:top w:val="none" w:sz="0" w:space="0" w:color="auto"/>
            <w:left w:val="none" w:sz="0" w:space="0" w:color="auto"/>
            <w:bottom w:val="none" w:sz="0" w:space="0" w:color="auto"/>
            <w:right w:val="none" w:sz="0" w:space="0" w:color="auto"/>
          </w:divBdr>
        </w:div>
        <w:div w:id="1760445286">
          <w:marLeft w:val="0"/>
          <w:marRight w:val="0"/>
          <w:marTop w:val="0"/>
          <w:marBottom w:val="0"/>
          <w:divBdr>
            <w:top w:val="none" w:sz="0" w:space="0" w:color="auto"/>
            <w:left w:val="none" w:sz="0" w:space="0" w:color="auto"/>
            <w:bottom w:val="none" w:sz="0" w:space="0" w:color="auto"/>
            <w:right w:val="none" w:sz="0" w:space="0" w:color="auto"/>
          </w:divBdr>
        </w:div>
        <w:div w:id="708576931">
          <w:marLeft w:val="0"/>
          <w:marRight w:val="0"/>
          <w:marTop w:val="0"/>
          <w:marBottom w:val="0"/>
          <w:divBdr>
            <w:top w:val="none" w:sz="0" w:space="0" w:color="auto"/>
            <w:left w:val="none" w:sz="0" w:space="0" w:color="auto"/>
            <w:bottom w:val="none" w:sz="0" w:space="0" w:color="auto"/>
            <w:right w:val="none" w:sz="0" w:space="0" w:color="auto"/>
          </w:divBdr>
        </w:div>
        <w:div w:id="406198279">
          <w:marLeft w:val="0"/>
          <w:marRight w:val="0"/>
          <w:marTop w:val="0"/>
          <w:marBottom w:val="0"/>
          <w:divBdr>
            <w:top w:val="none" w:sz="0" w:space="0" w:color="auto"/>
            <w:left w:val="none" w:sz="0" w:space="0" w:color="auto"/>
            <w:bottom w:val="none" w:sz="0" w:space="0" w:color="auto"/>
            <w:right w:val="none" w:sz="0" w:space="0" w:color="auto"/>
          </w:divBdr>
        </w:div>
        <w:div w:id="271786963">
          <w:marLeft w:val="0"/>
          <w:marRight w:val="0"/>
          <w:marTop w:val="0"/>
          <w:marBottom w:val="0"/>
          <w:divBdr>
            <w:top w:val="none" w:sz="0" w:space="0" w:color="auto"/>
            <w:left w:val="none" w:sz="0" w:space="0" w:color="auto"/>
            <w:bottom w:val="none" w:sz="0" w:space="0" w:color="auto"/>
            <w:right w:val="none" w:sz="0" w:space="0" w:color="auto"/>
          </w:divBdr>
        </w:div>
        <w:div w:id="1472209712">
          <w:marLeft w:val="0"/>
          <w:marRight w:val="0"/>
          <w:marTop w:val="0"/>
          <w:marBottom w:val="0"/>
          <w:divBdr>
            <w:top w:val="none" w:sz="0" w:space="0" w:color="auto"/>
            <w:left w:val="none" w:sz="0" w:space="0" w:color="auto"/>
            <w:bottom w:val="none" w:sz="0" w:space="0" w:color="auto"/>
            <w:right w:val="none" w:sz="0" w:space="0" w:color="auto"/>
          </w:divBdr>
        </w:div>
        <w:div w:id="2044361948">
          <w:marLeft w:val="0"/>
          <w:marRight w:val="0"/>
          <w:marTop w:val="0"/>
          <w:marBottom w:val="0"/>
          <w:divBdr>
            <w:top w:val="none" w:sz="0" w:space="0" w:color="auto"/>
            <w:left w:val="none" w:sz="0" w:space="0" w:color="auto"/>
            <w:bottom w:val="none" w:sz="0" w:space="0" w:color="auto"/>
            <w:right w:val="none" w:sz="0" w:space="0" w:color="auto"/>
          </w:divBdr>
        </w:div>
        <w:div w:id="964501177">
          <w:marLeft w:val="0"/>
          <w:marRight w:val="0"/>
          <w:marTop w:val="0"/>
          <w:marBottom w:val="0"/>
          <w:divBdr>
            <w:top w:val="none" w:sz="0" w:space="0" w:color="auto"/>
            <w:left w:val="none" w:sz="0" w:space="0" w:color="auto"/>
            <w:bottom w:val="none" w:sz="0" w:space="0" w:color="auto"/>
            <w:right w:val="none" w:sz="0" w:space="0" w:color="auto"/>
          </w:divBdr>
        </w:div>
      </w:divsChild>
    </w:div>
    <w:div w:id="1194616248">
      <w:bodyDiv w:val="1"/>
      <w:marLeft w:val="0"/>
      <w:marRight w:val="0"/>
      <w:marTop w:val="0"/>
      <w:marBottom w:val="0"/>
      <w:divBdr>
        <w:top w:val="none" w:sz="0" w:space="0" w:color="auto"/>
        <w:left w:val="none" w:sz="0" w:space="0" w:color="auto"/>
        <w:bottom w:val="none" w:sz="0" w:space="0" w:color="auto"/>
        <w:right w:val="none" w:sz="0" w:space="0" w:color="auto"/>
      </w:divBdr>
    </w:div>
    <w:div w:id="1345552357">
      <w:bodyDiv w:val="1"/>
      <w:marLeft w:val="0"/>
      <w:marRight w:val="0"/>
      <w:marTop w:val="0"/>
      <w:marBottom w:val="0"/>
      <w:divBdr>
        <w:top w:val="none" w:sz="0" w:space="0" w:color="auto"/>
        <w:left w:val="none" w:sz="0" w:space="0" w:color="auto"/>
        <w:bottom w:val="none" w:sz="0" w:space="0" w:color="auto"/>
        <w:right w:val="none" w:sz="0" w:space="0" w:color="auto"/>
      </w:divBdr>
    </w:div>
    <w:div w:id="1607421613">
      <w:bodyDiv w:val="1"/>
      <w:marLeft w:val="0"/>
      <w:marRight w:val="0"/>
      <w:marTop w:val="0"/>
      <w:marBottom w:val="0"/>
      <w:divBdr>
        <w:top w:val="none" w:sz="0" w:space="0" w:color="auto"/>
        <w:left w:val="none" w:sz="0" w:space="0" w:color="auto"/>
        <w:bottom w:val="none" w:sz="0" w:space="0" w:color="auto"/>
        <w:right w:val="none" w:sz="0" w:space="0" w:color="auto"/>
      </w:divBdr>
      <w:divsChild>
        <w:div w:id="1815682214">
          <w:marLeft w:val="0"/>
          <w:marRight w:val="0"/>
          <w:marTop w:val="0"/>
          <w:marBottom w:val="0"/>
          <w:divBdr>
            <w:top w:val="none" w:sz="0" w:space="0" w:color="auto"/>
            <w:left w:val="none" w:sz="0" w:space="0" w:color="auto"/>
            <w:bottom w:val="none" w:sz="0" w:space="0" w:color="auto"/>
            <w:right w:val="none" w:sz="0" w:space="0" w:color="auto"/>
          </w:divBdr>
        </w:div>
        <w:div w:id="385182887">
          <w:marLeft w:val="0"/>
          <w:marRight w:val="0"/>
          <w:marTop w:val="0"/>
          <w:marBottom w:val="0"/>
          <w:divBdr>
            <w:top w:val="none" w:sz="0" w:space="0" w:color="auto"/>
            <w:left w:val="none" w:sz="0" w:space="0" w:color="auto"/>
            <w:bottom w:val="none" w:sz="0" w:space="0" w:color="auto"/>
            <w:right w:val="none" w:sz="0" w:space="0" w:color="auto"/>
          </w:divBdr>
        </w:div>
      </w:divsChild>
    </w:div>
    <w:div w:id="1620525684">
      <w:bodyDiv w:val="1"/>
      <w:marLeft w:val="0"/>
      <w:marRight w:val="0"/>
      <w:marTop w:val="0"/>
      <w:marBottom w:val="0"/>
      <w:divBdr>
        <w:top w:val="none" w:sz="0" w:space="0" w:color="auto"/>
        <w:left w:val="none" w:sz="0" w:space="0" w:color="auto"/>
        <w:bottom w:val="none" w:sz="0" w:space="0" w:color="auto"/>
        <w:right w:val="none" w:sz="0" w:space="0" w:color="auto"/>
      </w:divBdr>
    </w:div>
    <w:div w:id="1898122869">
      <w:bodyDiv w:val="1"/>
      <w:marLeft w:val="0"/>
      <w:marRight w:val="0"/>
      <w:marTop w:val="0"/>
      <w:marBottom w:val="0"/>
      <w:divBdr>
        <w:top w:val="none" w:sz="0" w:space="0" w:color="auto"/>
        <w:left w:val="none" w:sz="0" w:space="0" w:color="auto"/>
        <w:bottom w:val="none" w:sz="0" w:space="0" w:color="auto"/>
        <w:right w:val="none" w:sz="0" w:space="0" w:color="auto"/>
      </w:divBdr>
      <w:divsChild>
        <w:div w:id="91367133">
          <w:marLeft w:val="0"/>
          <w:marRight w:val="0"/>
          <w:marTop w:val="0"/>
          <w:marBottom w:val="0"/>
          <w:divBdr>
            <w:top w:val="none" w:sz="0" w:space="0" w:color="auto"/>
            <w:left w:val="none" w:sz="0" w:space="0" w:color="auto"/>
            <w:bottom w:val="none" w:sz="0" w:space="0" w:color="auto"/>
            <w:right w:val="none" w:sz="0" w:space="0" w:color="auto"/>
          </w:divBdr>
          <w:divsChild>
            <w:div w:id="1329209380">
              <w:marLeft w:val="45"/>
              <w:marRight w:val="0"/>
              <w:marTop w:val="0"/>
              <w:marBottom w:val="0"/>
              <w:divBdr>
                <w:top w:val="none" w:sz="0" w:space="0" w:color="auto"/>
                <w:left w:val="none" w:sz="0" w:space="0" w:color="auto"/>
                <w:bottom w:val="none" w:sz="0" w:space="0" w:color="auto"/>
                <w:right w:val="none" w:sz="0" w:space="0" w:color="auto"/>
              </w:divBdr>
            </w:div>
          </w:divsChild>
        </w:div>
        <w:div w:id="1556888897">
          <w:marLeft w:val="300"/>
          <w:marRight w:val="0"/>
          <w:marTop w:val="300"/>
          <w:marBottom w:val="300"/>
          <w:divBdr>
            <w:top w:val="single" w:sz="6" w:space="0" w:color="33B5CF"/>
            <w:left w:val="single" w:sz="6" w:space="0" w:color="33B5CF"/>
            <w:bottom w:val="single" w:sz="24" w:space="0" w:color="33B5CF"/>
            <w:right w:val="single" w:sz="6" w:space="0" w:color="33B5C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rosadoc.be/joomla/index.php/bibliotheek/tools/" TargetMode="External"/><Relationship Id="rId26" Type="http://schemas.openxmlformats.org/officeDocument/2006/relationships/hyperlink" Target="http://www.genderindeblender.be" TargetMode="External"/><Relationship Id="rId39" Type="http://schemas.openxmlformats.org/officeDocument/2006/relationships/theme" Target="theme/theme1.xml"/><Relationship Id="rId21" Type="http://schemas.openxmlformats.org/officeDocument/2006/relationships/hyperlink" Target="http://www.rosadoc.be/"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etideemv.nl/" TargetMode="External"/><Relationship Id="rId25" Type="http://schemas.openxmlformats.org/officeDocument/2006/relationships/hyperlink" Target="http://www.rosadoc.be/kinderboek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enderindeklas.be/lessen/studiekeuze.htm" TargetMode="External"/><Relationship Id="rId20" Type="http://schemas.openxmlformats.org/officeDocument/2006/relationships/hyperlink" Target="mailto:info@rosadoc.be" TargetMode="External"/><Relationship Id="rId29" Type="http://schemas.openxmlformats.org/officeDocument/2006/relationships/hyperlink" Target="http://www.groeimee.be/dossiers/jongen-meisjes-opvoeden-of-ni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enderindeklas.b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kennislink.nl/publicaties/seksist-zonder-het-zelf-te-weten" TargetMode="External"/><Relationship Id="rId23" Type="http://schemas.openxmlformats.org/officeDocument/2006/relationships/hyperlink" Target="http://www.rosadoc.be/" TargetMode="External"/><Relationship Id="rId28" Type="http://schemas.openxmlformats.org/officeDocument/2006/relationships/hyperlink" Target="http://www.rosadoc.be/"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rosadoc.be/pdf/genderindeklas/kinderboeken.pdf"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osadoc.be/" TargetMode="External"/><Relationship Id="rId22" Type="http://schemas.openxmlformats.org/officeDocument/2006/relationships/hyperlink" Target="http://www.genderindeklas.be/" TargetMode="External"/><Relationship Id="rId27" Type="http://schemas.openxmlformats.org/officeDocument/2006/relationships/hyperlink" Target="http://www.ellavzw.be" TargetMode="External"/><Relationship Id="rId30" Type="http://schemas.openxmlformats.org/officeDocument/2006/relationships/hyperlink" Target="http://www.groeimee.be/sites/default/files/kin021_genderbewust_a4.pdf"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8c5512387304b6f99dd6a05d487418c xmlns="24633fb7-c9ca-43d3-8898-2a7238632b84">
      <Terms xmlns="http://schemas.microsoft.com/office/infopath/2007/PartnerControls"/>
    </g8c5512387304b6f99dd6a05d487418c>
    <KGThema xmlns="e0c2d297-f183-4c53-8cdd-cb7bd3b7d4d3">3</KGThema>
    <TaxCatchAll xmlns="24633fb7-c9ca-43d3-8898-2a7238632b84"/>
    <_dlc_DocId xmlns="da97b56e-890c-4eb6-88de-9f352e620fbc">KGONTEAM-407-436</_dlc_DocId>
    <_dlc_DocIdUrl xmlns="da97b56e-890c-4eb6-88de-9f352e620fbc">
      <Url>https://kindengezin.sharepoint.com/sites/teams/kgaexpoo/_layouts/15/DocIdRedir.aspx?ID=KGONTEAM-407-436</Url>
      <Description>KGONTEAM-407-436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f403b824-83f7-43e5-8db1-bd9fadf9beb4" ContentTypeId="0x010100A6CD0FFB3815934EAAB1ABA4B1AFA669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Blanco Document" ma:contentTypeID="0x010100A6CD0FFB3815934EAAB1ABA4B1AFA6690100AEA689E853E3C44EB72340D215653A7E0070CEB0448B3CF34B959CCBEC5E81368A" ma:contentTypeVersion="4" ma:contentTypeDescription="" ma:contentTypeScope="" ma:versionID="51392f6e21c22910d85675049cb55e78">
  <xsd:schema xmlns:xsd="http://www.w3.org/2001/XMLSchema" xmlns:xs="http://www.w3.org/2001/XMLSchema" xmlns:p="http://schemas.microsoft.com/office/2006/metadata/properties" xmlns:ns2="24633fb7-c9ca-43d3-8898-2a7238632b84" xmlns:ns3="da97b56e-890c-4eb6-88de-9f352e620fbc" xmlns:ns4="e0c2d297-f183-4c53-8cdd-cb7bd3b7d4d3" targetNamespace="http://schemas.microsoft.com/office/2006/metadata/properties" ma:root="true" ma:fieldsID="0dabf8a448367bcadc4e7d5dabb99c72" ns2:_="" ns3:_="" ns4:_="">
    <xsd:import namespace="24633fb7-c9ca-43d3-8898-2a7238632b84"/>
    <xsd:import namespace="da97b56e-890c-4eb6-88de-9f352e620fbc"/>
    <xsd:import namespace="e0c2d297-f183-4c53-8cdd-cb7bd3b7d4d3"/>
    <xsd:element name="properties">
      <xsd:complexType>
        <xsd:sequence>
          <xsd:element name="documentManagement">
            <xsd:complexType>
              <xsd:all>
                <xsd:element ref="ns2:g8c5512387304b6f99dd6a05d487418c" minOccurs="0"/>
                <xsd:element ref="ns2:TaxCatchAll" minOccurs="0"/>
                <xsd:element ref="ns2:TaxCatchAllLabel" minOccurs="0"/>
                <xsd:element ref="ns3:_dlc_DocId" minOccurs="0"/>
                <xsd:element ref="ns3:_dlc_DocIdUrl" minOccurs="0"/>
                <xsd:element ref="ns3:_dlc_DocIdPersistId" minOccurs="0"/>
                <xsd:element ref="ns4:KGThema"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33fb7-c9ca-43d3-8898-2a7238632b84" elementFormDefault="qualified">
    <xsd:import namespace="http://schemas.microsoft.com/office/2006/documentManagement/types"/>
    <xsd:import namespace="http://schemas.microsoft.com/office/infopath/2007/PartnerControls"/>
    <xsd:element name="g8c5512387304b6f99dd6a05d487418c" ma:index="8" nillable="true" ma:taxonomy="true" ma:internalName="g8c5512387304b6f99dd6a05d487418c" ma:taxonomyFieldName="KGTrefwoord" ma:displayName="Trefwoord" ma:default="" ma:fieldId="{08c55123-8730-4b6f-99dd-6a05d487418c}"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c0d373e-4f40-43b3-8112-85bf2289b0a2}" ma:internalName="TaxCatchAll" ma:showField="CatchAllData" ma:web="da97b56e-890c-4eb6-88de-9f352e620f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c0d373e-4f40-43b3-8112-85bf2289b0a2}" ma:internalName="TaxCatchAllLabel" ma:readOnly="true" ma:showField="CatchAllDataLabel" ma:web="da97b56e-890c-4eb6-88de-9f352e620f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7b56e-890c-4eb6-88de-9f352e620fbc"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c2d297-f183-4c53-8cdd-cb7bd3b7d4d3" elementFormDefault="qualified">
    <xsd:import namespace="http://schemas.microsoft.com/office/2006/documentManagement/types"/>
    <xsd:import namespace="http://schemas.microsoft.com/office/infopath/2007/PartnerControls"/>
    <xsd:element name="KGThema" ma:index="15" nillable="true" ma:displayName="Thema" ma:list="{364f81a1-ba6c-4733-a976-75dfa5e182b0}" ma:internalName="KGThema" ma:showField="Title" ma:web="{e0c2d297-f183-4c53-8cdd-cb7bd3b7d4d3}">
      <xsd:simpleType>
        <xsd:restriction base="dms:Lookup"/>
      </xsd:simple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7" nillable="true" ma:displayName="Hint-hash delen" ma:internalName="SharingHintHash" ma:readOnly="true">
      <xsd:simpleType>
        <xsd:restriction base="dms:Text"/>
      </xsd:simple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A7D64-C5B6-431E-8268-8EDA14285BB5}">
  <ds:schemaRefs>
    <ds:schemaRef ds:uri="http://schemas.microsoft.com/sharepoint/v3/contenttype/forms"/>
  </ds:schemaRefs>
</ds:datastoreItem>
</file>

<file path=customXml/itemProps2.xml><?xml version="1.0" encoding="utf-8"?>
<ds:datastoreItem xmlns:ds="http://schemas.openxmlformats.org/officeDocument/2006/customXml" ds:itemID="{33DDFE01-A1EC-40F0-9AAC-CB40B7E8E3B5}">
  <ds:schemaRefs>
    <ds:schemaRef ds:uri="http://schemas.microsoft.com/office/2006/metadata/properties"/>
    <ds:schemaRef ds:uri="http://schemas.microsoft.com/office/infopath/2007/PartnerControls"/>
    <ds:schemaRef ds:uri="24633fb7-c9ca-43d3-8898-2a7238632b84"/>
    <ds:schemaRef ds:uri="e0c2d297-f183-4c53-8cdd-cb7bd3b7d4d3"/>
    <ds:schemaRef ds:uri="da97b56e-890c-4eb6-88de-9f352e620fbc"/>
  </ds:schemaRefs>
</ds:datastoreItem>
</file>

<file path=customXml/itemProps3.xml><?xml version="1.0" encoding="utf-8"?>
<ds:datastoreItem xmlns:ds="http://schemas.openxmlformats.org/officeDocument/2006/customXml" ds:itemID="{F09DE3E9-2837-4724-BBC5-101F8C0BE5B2}">
  <ds:schemaRefs>
    <ds:schemaRef ds:uri="http://schemas.openxmlformats.org/officeDocument/2006/bibliography"/>
  </ds:schemaRefs>
</ds:datastoreItem>
</file>

<file path=customXml/itemProps4.xml><?xml version="1.0" encoding="utf-8"?>
<ds:datastoreItem xmlns:ds="http://schemas.openxmlformats.org/officeDocument/2006/customXml" ds:itemID="{50042559-2F0A-442A-8D20-A0643844A318}">
  <ds:schemaRefs>
    <ds:schemaRef ds:uri="Microsoft.SharePoint.Taxonomy.ContentTypeSync"/>
  </ds:schemaRefs>
</ds:datastoreItem>
</file>

<file path=customXml/itemProps5.xml><?xml version="1.0" encoding="utf-8"?>
<ds:datastoreItem xmlns:ds="http://schemas.openxmlformats.org/officeDocument/2006/customXml" ds:itemID="{15053D69-4C46-42BF-AEDE-B32B7D7369A9}">
  <ds:schemaRefs>
    <ds:schemaRef ds:uri="http://schemas.microsoft.com/sharepoint/events"/>
  </ds:schemaRefs>
</ds:datastoreItem>
</file>

<file path=customXml/itemProps6.xml><?xml version="1.0" encoding="utf-8"?>
<ds:datastoreItem xmlns:ds="http://schemas.openxmlformats.org/officeDocument/2006/customXml" ds:itemID="{78205CDF-D0EC-487D-9C80-459BC1C7F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33fb7-c9ca-43d3-8898-2a7238632b84"/>
    <ds:schemaRef ds:uri="da97b56e-890c-4eb6-88de-9f352e620fbc"/>
    <ds:schemaRef ds:uri="e0c2d297-f183-4c53-8cdd-cb7bd3b7d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3099</Words>
  <Characters>17049</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(gender) encyclopedie Genderbewust opvoeden</vt:lpstr>
    </vt:vector>
  </TitlesOfParts>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encyclopedie Genderbewust opvoeden</dc:title>
  <dc:subject/>
  <dc:creator>Silke Renty</dc:creator>
  <cp:keywords/>
  <dc:description/>
  <cp:lastModifiedBy>Kimberly Lybaert</cp:lastModifiedBy>
  <cp:revision>2</cp:revision>
  <cp:lastPrinted>2015-05-04T07:07:00Z</cp:lastPrinted>
  <dcterms:created xsi:type="dcterms:W3CDTF">2023-03-02T13:39:00Z</dcterms:created>
  <dcterms:modified xsi:type="dcterms:W3CDTF">2023-03-02T13:39:00Z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0x010100A6CD0FFB3815934EAAB1ABA4B1AFA6690100AEA689E853E3C44EB72340D215653A7E0070CEB0448B3CF34B959CCBEC5E81368A</vt:lpwstr>
  </property>
  <property fmtid="{D5CDD505-2E9C-101B-9397-08002B2CF9AE}" pid="3" name="_dlc_DocIdItemGuid">
    <vt:lpwstr>32b5cd05-a28c-4878-a932-06e3e46df4e8</vt:lpwstr>
  </property>
  <property fmtid="{D5CDD505-2E9C-101B-9397-08002B2CF9AE}" pid="4" name="KGTrefwoord">
    <vt:lpwstr/>
  </property>
</Properties>
</file>