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198E" w14:textId="77777777" w:rsidR="00D42C24" w:rsidRDefault="00D42C24">
      <w:pPr>
        <w:pStyle w:val="Plattetekst"/>
        <w:spacing w:before="9"/>
        <w:rPr>
          <w:rFonts w:ascii="Times New Roman"/>
          <w:sz w:val="20"/>
        </w:rPr>
      </w:pPr>
    </w:p>
    <w:p w14:paraId="166716E2" w14:textId="0A1133D5" w:rsidR="00D42C24" w:rsidRPr="00584480" w:rsidRDefault="00F11DFD">
      <w:pPr>
        <w:pStyle w:val="Titel"/>
        <w:rPr>
          <w:lang w:val="nl-BE"/>
        </w:rPr>
      </w:pPr>
      <w:r w:rsidRPr="00584480">
        <w:rPr>
          <w:color w:val="2A4277"/>
          <w:w w:val="90"/>
          <w:lang w:val="nl-BE"/>
        </w:rPr>
        <w:t>Consulent</w:t>
      </w:r>
      <w:r w:rsidR="007A7C4B">
        <w:rPr>
          <w:color w:val="2A4277"/>
          <w:spacing w:val="27"/>
          <w:w w:val="90"/>
          <w:lang w:val="nl-BE"/>
        </w:rPr>
        <w:t>-h</w:t>
      </w:r>
      <w:r w:rsidRPr="00584480">
        <w:rPr>
          <w:color w:val="2A4277"/>
          <w:w w:val="90"/>
          <w:lang w:val="nl-BE"/>
        </w:rPr>
        <w:t>ulpverlening</w:t>
      </w:r>
      <w:r w:rsidRPr="00584480">
        <w:rPr>
          <w:color w:val="2A4277"/>
          <w:spacing w:val="-1"/>
          <w:w w:val="90"/>
          <w:lang w:val="nl-BE"/>
        </w:rPr>
        <w:t xml:space="preserve"> </w:t>
      </w:r>
      <w:r w:rsidR="007A7C4B">
        <w:rPr>
          <w:color w:val="2A4277"/>
          <w:spacing w:val="-1"/>
          <w:w w:val="90"/>
          <w:lang w:val="nl-BE"/>
        </w:rPr>
        <w:t>ondersteuningscentra OCJ Tongeren</w:t>
      </w:r>
    </w:p>
    <w:p w14:paraId="0BE59BB8" w14:textId="64818B4A" w:rsidR="00D42C24" w:rsidRPr="00584480" w:rsidRDefault="00F11DFD">
      <w:pPr>
        <w:spacing w:before="215" w:line="280" w:lineRule="auto"/>
        <w:ind w:left="155" w:hanging="20"/>
        <w:rPr>
          <w:sz w:val="25"/>
          <w:lang w:val="nl-BE"/>
        </w:rPr>
      </w:pPr>
      <w:r w:rsidRPr="00584480">
        <w:rPr>
          <w:color w:val="464B50"/>
          <w:w w:val="105"/>
          <w:sz w:val="25"/>
          <w:lang w:val="nl-BE"/>
        </w:rPr>
        <w:t>Opgroeien -</w:t>
      </w:r>
      <w:r w:rsidRPr="00584480">
        <w:rPr>
          <w:color w:val="464B50"/>
          <w:spacing w:val="1"/>
          <w:w w:val="105"/>
          <w:sz w:val="25"/>
          <w:lang w:val="nl-BE"/>
        </w:rPr>
        <w:t xml:space="preserve"> </w:t>
      </w:r>
      <w:r w:rsidRPr="00584480">
        <w:rPr>
          <w:color w:val="464B50"/>
          <w:w w:val="105"/>
          <w:sz w:val="25"/>
          <w:lang w:val="nl-BE"/>
        </w:rPr>
        <w:t>Jeugdhulp - Afd. Ondersteuningscentra en Sociale diensten</w:t>
      </w:r>
      <w:r w:rsidRPr="00584480">
        <w:rPr>
          <w:color w:val="464B50"/>
          <w:spacing w:val="-70"/>
          <w:w w:val="105"/>
          <w:sz w:val="25"/>
          <w:lang w:val="nl-BE"/>
        </w:rPr>
        <w:t xml:space="preserve"> </w:t>
      </w:r>
      <w:r w:rsidRPr="00584480">
        <w:rPr>
          <w:color w:val="464B50"/>
          <w:w w:val="105"/>
          <w:sz w:val="25"/>
          <w:lang w:val="nl-BE"/>
        </w:rPr>
        <w:t>Jeugdrechtbank</w:t>
      </w:r>
      <w:r w:rsidRPr="00584480">
        <w:rPr>
          <w:color w:val="464B50"/>
          <w:spacing w:val="9"/>
          <w:w w:val="105"/>
          <w:sz w:val="25"/>
          <w:lang w:val="nl-BE"/>
        </w:rPr>
        <w:t xml:space="preserve"> </w:t>
      </w:r>
      <w:r w:rsidRPr="00584480">
        <w:rPr>
          <w:color w:val="464B50"/>
          <w:w w:val="105"/>
          <w:sz w:val="25"/>
          <w:lang w:val="nl-BE"/>
        </w:rPr>
        <w:t>-</w:t>
      </w:r>
      <w:r w:rsidRPr="00584480">
        <w:rPr>
          <w:color w:val="464B50"/>
          <w:spacing w:val="59"/>
          <w:w w:val="105"/>
          <w:sz w:val="25"/>
          <w:lang w:val="nl-BE"/>
        </w:rPr>
        <w:t xml:space="preserve"> </w:t>
      </w:r>
      <w:r w:rsidRPr="00584480">
        <w:rPr>
          <w:color w:val="464B50"/>
          <w:w w:val="105"/>
          <w:sz w:val="25"/>
          <w:lang w:val="nl-BE"/>
        </w:rPr>
        <w:t>Regio</w:t>
      </w:r>
      <w:r w:rsidRPr="00584480">
        <w:rPr>
          <w:color w:val="464B50"/>
          <w:spacing w:val="14"/>
          <w:w w:val="105"/>
          <w:sz w:val="25"/>
          <w:lang w:val="nl-BE"/>
        </w:rPr>
        <w:t xml:space="preserve"> </w:t>
      </w:r>
      <w:r w:rsidRPr="00584480">
        <w:rPr>
          <w:color w:val="464B50"/>
          <w:w w:val="105"/>
          <w:sz w:val="25"/>
          <w:lang w:val="nl-BE"/>
        </w:rPr>
        <w:t xml:space="preserve">Limburg </w:t>
      </w:r>
      <w:r w:rsidR="001A2316">
        <w:rPr>
          <w:color w:val="464B50"/>
          <w:w w:val="105"/>
          <w:sz w:val="25"/>
          <w:lang w:val="nl-BE"/>
        </w:rPr>
        <w:t>–</w:t>
      </w:r>
      <w:r w:rsidRPr="00584480">
        <w:rPr>
          <w:color w:val="464B50"/>
          <w:spacing w:val="59"/>
          <w:w w:val="105"/>
          <w:sz w:val="25"/>
          <w:lang w:val="nl-BE"/>
        </w:rPr>
        <w:t xml:space="preserve"> </w:t>
      </w:r>
      <w:r w:rsidR="001A2316">
        <w:rPr>
          <w:color w:val="464B50"/>
          <w:w w:val="105"/>
          <w:sz w:val="25"/>
          <w:lang w:val="nl-BE"/>
        </w:rPr>
        <w:t>l</w:t>
      </w:r>
      <w:r w:rsidRPr="00584480">
        <w:rPr>
          <w:color w:val="464B50"/>
          <w:w w:val="105"/>
          <w:sz w:val="25"/>
          <w:lang w:val="nl-BE"/>
        </w:rPr>
        <w:t>ocaties</w:t>
      </w:r>
      <w:r w:rsidRPr="00584480">
        <w:rPr>
          <w:color w:val="464B50"/>
          <w:spacing w:val="15"/>
          <w:w w:val="105"/>
          <w:sz w:val="25"/>
          <w:lang w:val="nl-BE"/>
        </w:rPr>
        <w:t xml:space="preserve"> </w:t>
      </w:r>
      <w:r w:rsidRPr="00584480">
        <w:rPr>
          <w:color w:val="464B50"/>
          <w:w w:val="105"/>
          <w:sz w:val="25"/>
          <w:lang w:val="nl-BE"/>
        </w:rPr>
        <w:t>Hasselt/Tongeren/Maaseik</w:t>
      </w:r>
      <w:r w:rsidR="00261570" w:rsidRPr="00584480">
        <w:rPr>
          <w:color w:val="464B50"/>
          <w:w w:val="105"/>
          <w:sz w:val="25"/>
          <w:lang w:val="nl-BE"/>
        </w:rPr>
        <w:t>.</w:t>
      </w:r>
    </w:p>
    <w:p w14:paraId="02939D7E" w14:textId="77777777" w:rsidR="00D42C24" w:rsidRPr="00584480" w:rsidRDefault="00D42C24">
      <w:pPr>
        <w:pStyle w:val="Plattetekst"/>
        <w:spacing w:before="1"/>
        <w:rPr>
          <w:sz w:val="25"/>
          <w:lang w:val="nl-BE"/>
        </w:rPr>
      </w:pPr>
    </w:p>
    <w:p w14:paraId="740D8E5D" w14:textId="6831F970" w:rsidR="00D42C24" w:rsidRPr="00584480" w:rsidRDefault="00584480" w:rsidP="00733753">
      <w:pPr>
        <w:spacing w:line="300" w:lineRule="auto"/>
        <w:ind w:left="146" w:right="363"/>
        <w:rPr>
          <w:b/>
          <w:sz w:val="24"/>
          <w:lang w:val="nl-BE"/>
        </w:rPr>
      </w:pPr>
      <w:r>
        <w:rPr>
          <w:b/>
          <w:color w:val="9097A0"/>
          <w:sz w:val="24"/>
          <w:u w:val="single" w:color="9097A0"/>
          <w:lang w:val="nl-BE"/>
        </w:rPr>
        <w:t xml:space="preserve">Contract van bepaalde duur (6 maanden) </w:t>
      </w:r>
      <w:r w:rsidR="00F11DFD" w:rsidRPr="00584480">
        <w:rPr>
          <w:b/>
          <w:color w:val="9097A0"/>
          <w:sz w:val="24"/>
          <w:u w:val="single" w:color="9097A0"/>
          <w:lang w:val="nl-BE"/>
        </w:rPr>
        <w:t>en</w:t>
      </w:r>
      <w:r w:rsidR="00F11DFD" w:rsidRPr="00584480">
        <w:rPr>
          <w:b/>
          <w:color w:val="9097A0"/>
          <w:spacing w:val="2"/>
          <w:sz w:val="24"/>
          <w:u w:val="single" w:color="9097A0"/>
          <w:lang w:val="nl-BE"/>
        </w:rPr>
        <w:t xml:space="preserve"> </w:t>
      </w:r>
      <w:r>
        <w:rPr>
          <w:b/>
          <w:color w:val="9097A0"/>
          <w:spacing w:val="2"/>
          <w:sz w:val="24"/>
          <w:u w:val="single" w:color="9097A0"/>
          <w:lang w:val="nl-BE"/>
        </w:rPr>
        <w:t>met de mogelijkheid tot verlenging</w:t>
      </w:r>
      <w:r w:rsidR="00F11DFD" w:rsidRPr="00584480">
        <w:rPr>
          <w:b/>
          <w:color w:val="9097A0"/>
          <w:sz w:val="24"/>
          <w:u w:val="single" w:color="9097A0"/>
          <w:lang w:val="nl-BE"/>
        </w:rPr>
        <w:t>:</w:t>
      </w:r>
      <w:r w:rsidR="00F11DFD" w:rsidRPr="00584480">
        <w:rPr>
          <w:b/>
          <w:color w:val="9097A0"/>
          <w:spacing w:val="-3"/>
          <w:sz w:val="24"/>
          <w:u w:val="single" w:color="9097A0"/>
          <w:lang w:val="nl-BE"/>
        </w:rPr>
        <w:t xml:space="preserve"> </w:t>
      </w:r>
      <w:r w:rsidR="00F11DFD" w:rsidRPr="00584480">
        <w:rPr>
          <w:b/>
          <w:color w:val="9097A0"/>
          <w:sz w:val="24"/>
          <w:u w:val="single" w:color="9097A0"/>
          <w:lang w:val="nl-BE"/>
        </w:rPr>
        <w:t>solliciteren</w:t>
      </w:r>
      <w:r w:rsidR="00F11DFD" w:rsidRPr="00584480">
        <w:rPr>
          <w:b/>
          <w:color w:val="9097A0"/>
          <w:spacing w:val="17"/>
          <w:sz w:val="24"/>
          <w:u w:val="single" w:color="9097A0"/>
          <w:lang w:val="nl-BE"/>
        </w:rPr>
        <w:t xml:space="preserve"> </w:t>
      </w:r>
      <w:r w:rsidR="00F11DFD" w:rsidRPr="00584480">
        <w:rPr>
          <w:b/>
          <w:color w:val="9097A0"/>
          <w:sz w:val="24"/>
          <w:u w:val="single" w:color="9097A0"/>
          <w:lang w:val="nl-BE"/>
        </w:rPr>
        <w:t>voor</w:t>
      </w:r>
      <w:r w:rsidR="00F11DFD" w:rsidRPr="00584480">
        <w:rPr>
          <w:b/>
          <w:color w:val="9097A0"/>
          <w:spacing w:val="19"/>
          <w:sz w:val="24"/>
          <w:u w:val="single" w:color="9097A0"/>
          <w:lang w:val="nl-BE"/>
        </w:rPr>
        <w:t xml:space="preserve"> </w:t>
      </w:r>
      <w:r w:rsidR="00FB487F">
        <w:rPr>
          <w:b/>
          <w:color w:val="9097A0"/>
          <w:spacing w:val="19"/>
          <w:sz w:val="24"/>
          <w:u w:val="single" w:color="9097A0"/>
          <w:lang w:val="nl-BE"/>
        </w:rPr>
        <w:t>vrijdag 9 juni</w:t>
      </w:r>
      <w:r>
        <w:rPr>
          <w:b/>
          <w:color w:val="9097A0"/>
          <w:sz w:val="24"/>
          <w:u w:val="single" w:color="9097A0"/>
          <w:lang w:val="nl-BE"/>
        </w:rPr>
        <w:t xml:space="preserve"> </w:t>
      </w:r>
      <w:r w:rsidR="00F11DFD" w:rsidRPr="00584480">
        <w:rPr>
          <w:b/>
          <w:color w:val="9097A0"/>
          <w:sz w:val="24"/>
          <w:u w:val="single" w:color="9097A0"/>
          <w:lang w:val="nl-BE"/>
        </w:rPr>
        <w:t>202</w:t>
      </w:r>
      <w:r>
        <w:rPr>
          <w:b/>
          <w:color w:val="9097A0"/>
          <w:sz w:val="24"/>
          <w:u w:val="single" w:color="9097A0"/>
          <w:lang w:val="nl-BE"/>
        </w:rPr>
        <w:t>3</w:t>
      </w:r>
      <w:r w:rsidR="00733753">
        <w:rPr>
          <w:b/>
          <w:color w:val="9097A0"/>
          <w:sz w:val="24"/>
          <w:u w:val="single" w:color="9097A0"/>
          <w:lang w:val="nl-BE"/>
        </w:rPr>
        <w:t xml:space="preserve">, gesprekken vinden plaats </w:t>
      </w:r>
      <w:r w:rsidR="00FB487F">
        <w:rPr>
          <w:b/>
          <w:color w:val="9097A0"/>
          <w:sz w:val="24"/>
          <w:u w:val="single" w:color="9097A0"/>
          <w:lang w:val="nl-BE"/>
        </w:rPr>
        <w:t>in de week van 12 juni.</w:t>
      </w:r>
    </w:p>
    <w:p w14:paraId="471B6A57" w14:textId="7CD1B721" w:rsidR="00D42C24" w:rsidRPr="00584480" w:rsidRDefault="00D42C24">
      <w:pPr>
        <w:pStyle w:val="Plattetekst"/>
        <w:spacing w:before="4"/>
        <w:rPr>
          <w:b/>
          <w:sz w:val="20"/>
          <w:lang w:val="nl-BE"/>
        </w:rPr>
      </w:pPr>
    </w:p>
    <w:p w14:paraId="01CB7363" w14:textId="77777777" w:rsidR="00D42C24" w:rsidRPr="00584480" w:rsidRDefault="00D42C24">
      <w:pPr>
        <w:pStyle w:val="Plattetekst"/>
        <w:spacing w:before="3"/>
        <w:rPr>
          <w:b/>
          <w:sz w:val="25"/>
          <w:lang w:val="nl-BE"/>
        </w:rPr>
      </w:pPr>
    </w:p>
    <w:p w14:paraId="75164007" w14:textId="30854245" w:rsidR="00D42C24" w:rsidRPr="00584480" w:rsidRDefault="00F11DFD">
      <w:pPr>
        <w:pStyle w:val="Kop1"/>
        <w:spacing w:before="89"/>
        <w:ind w:left="144"/>
        <w:rPr>
          <w:lang w:val="nl-BE"/>
        </w:rPr>
      </w:pPr>
      <w:r w:rsidRPr="00584480">
        <w:rPr>
          <w:color w:val="2A4277"/>
          <w:w w:val="90"/>
          <w:sz w:val="31"/>
          <w:lang w:val="nl-BE"/>
        </w:rPr>
        <w:t>Fu</w:t>
      </w:r>
      <w:r w:rsidRPr="00584480">
        <w:rPr>
          <w:color w:val="2A4277"/>
          <w:w w:val="90"/>
          <w:lang w:val="nl-BE"/>
        </w:rPr>
        <w:t>nctieomschrijving</w:t>
      </w:r>
    </w:p>
    <w:p w14:paraId="71A34D0B" w14:textId="0A50C109" w:rsidR="00D42C24" w:rsidRPr="00584480" w:rsidRDefault="00F11DFD">
      <w:pPr>
        <w:pStyle w:val="Plattetekst"/>
        <w:spacing w:before="203" w:line="276" w:lineRule="auto"/>
        <w:ind w:left="139" w:right="100"/>
        <w:rPr>
          <w:lang w:val="nl-BE"/>
        </w:rPr>
      </w:pPr>
      <w:r w:rsidRPr="00584480">
        <w:rPr>
          <w:color w:val="69707C"/>
          <w:lang w:val="nl-BE"/>
        </w:rPr>
        <w:t>De afdeling Ondersteuningscentra en Sociale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diensten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Jeugdrechtbank (OSD</w:t>
      </w:r>
      <w:r w:rsidR="00186A18" w:rsidRPr="00584480">
        <w:rPr>
          <w:color w:val="69707C"/>
          <w:lang w:val="nl-BE"/>
        </w:rPr>
        <w:t>)</w:t>
      </w:r>
      <w:r w:rsidRPr="00584480">
        <w:rPr>
          <w:color w:val="69707C"/>
          <w:lang w:val="nl-BE"/>
        </w:rPr>
        <w:t xml:space="preserve"> is voor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de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 xml:space="preserve">regio Limburg </w:t>
      </w:r>
      <w:r w:rsidR="00CC2E52" w:rsidRPr="00584480">
        <w:rPr>
          <w:color w:val="69707C"/>
          <w:w w:val="105"/>
          <w:lang w:val="nl-BE"/>
        </w:rPr>
        <w:t>(</w:t>
      </w:r>
      <w:r w:rsidR="001A2316">
        <w:rPr>
          <w:color w:val="69707C"/>
          <w:w w:val="105"/>
          <w:lang w:val="nl-BE"/>
        </w:rPr>
        <w:t xml:space="preserve">voorlopig alleen </w:t>
      </w:r>
      <w:proofErr w:type="spellStart"/>
      <w:r w:rsidR="007A7C4B">
        <w:rPr>
          <w:color w:val="69707C"/>
          <w:w w:val="105"/>
          <w:lang w:val="nl-BE"/>
        </w:rPr>
        <w:t>ocj</w:t>
      </w:r>
      <w:proofErr w:type="spellEnd"/>
      <w:r w:rsidR="007A7C4B">
        <w:rPr>
          <w:color w:val="69707C"/>
          <w:w w:val="105"/>
          <w:lang w:val="nl-BE"/>
        </w:rPr>
        <w:t xml:space="preserve"> Tongeren</w:t>
      </w:r>
      <w:r w:rsidR="001A2316">
        <w:rPr>
          <w:color w:val="69707C"/>
          <w:w w:val="105"/>
          <w:lang w:val="nl-BE"/>
        </w:rPr>
        <w:t>)</w:t>
      </w:r>
      <w:r w:rsidR="00CC2E52" w:rsidRPr="00584480">
        <w:rPr>
          <w:color w:val="69707C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op zoek naar meerdere consulenten hulpverlening</w:t>
      </w:r>
      <w:r w:rsidR="00A5131E" w:rsidRPr="00584480">
        <w:rPr>
          <w:color w:val="69707C"/>
          <w:w w:val="105"/>
          <w:lang w:val="nl-BE"/>
        </w:rPr>
        <w:t xml:space="preserve">, zowel voltijds als eventueel </w:t>
      </w:r>
      <w:r w:rsidR="005F423D" w:rsidRPr="00584480">
        <w:rPr>
          <w:color w:val="69707C"/>
          <w:w w:val="105"/>
          <w:lang w:val="nl-BE"/>
        </w:rPr>
        <w:t>80%,</w:t>
      </w:r>
      <w:r w:rsidRPr="00584480">
        <w:rPr>
          <w:color w:val="69707C"/>
          <w:w w:val="105"/>
          <w:lang w:val="nl-BE"/>
        </w:rPr>
        <w:t xml:space="preserve"> ten einde diens teams</w:t>
      </w:r>
      <w:r w:rsidR="00584480">
        <w:rPr>
          <w:color w:val="69707C"/>
          <w:w w:val="105"/>
          <w:lang w:val="nl-BE"/>
        </w:rPr>
        <w:t xml:space="preserve"> </w:t>
      </w:r>
      <w:r w:rsidRPr="00584480">
        <w:rPr>
          <w:color w:val="69707C"/>
          <w:spacing w:val="-6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te</w:t>
      </w:r>
      <w:r w:rsidRPr="00584480">
        <w:rPr>
          <w:color w:val="69707C"/>
          <w:spacing w:val="1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versterken.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Dit</w:t>
      </w:r>
      <w:r w:rsidRPr="00584480">
        <w:rPr>
          <w:color w:val="69707C"/>
          <w:spacing w:val="30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zowel</w:t>
      </w:r>
      <w:r w:rsidRPr="00584480">
        <w:rPr>
          <w:color w:val="69707C"/>
          <w:spacing w:val="1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voor</w:t>
      </w:r>
      <w:r w:rsidRPr="00584480">
        <w:rPr>
          <w:color w:val="69707C"/>
          <w:spacing w:val="1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indiensttreding</w:t>
      </w:r>
      <w:r w:rsidRPr="00584480">
        <w:rPr>
          <w:color w:val="69707C"/>
          <w:spacing w:val="-1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op</w:t>
      </w:r>
      <w:r w:rsidRPr="00584480">
        <w:rPr>
          <w:color w:val="69707C"/>
          <w:spacing w:val="7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korte</w:t>
      </w:r>
      <w:r w:rsidRPr="00584480">
        <w:rPr>
          <w:color w:val="69707C"/>
          <w:spacing w:val="9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termijn</w:t>
      </w:r>
      <w:r w:rsidRPr="00584480">
        <w:rPr>
          <w:color w:val="69707C"/>
          <w:spacing w:val="1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als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opname</w:t>
      </w:r>
      <w:r w:rsidRPr="00584480">
        <w:rPr>
          <w:color w:val="69707C"/>
          <w:spacing w:val="10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in</w:t>
      </w:r>
      <w:r w:rsidRPr="00584480">
        <w:rPr>
          <w:color w:val="69707C"/>
          <w:spacing w:val="1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een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werfreserve.</w:t>
      </w:r>
      <w:r w:rsidRPr="00584480">
        <w:rPr>
          <w:color w:val="69707C"/>
          <w:spacing w:val="1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Het</w:t>
      </w:r>
      <w:r w:rsidRPr="00584480">
        <w:rPr>
          <w:color w:val="69707C"/>
          <w:spacing w:val="7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betreft</w:t>
      </w:r>
      <w:r w:rsidRPr="00584480">
        <w:rPr>
          <w:color w:val="69707C"/>
          <w:spacing w:val="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tijdelijke</w:t>
      </w:r>
      <w:r w:rsidRPr="00584480">
        <w:rPr>
          <w:color w:val="69707C"/>
          <w:spacing w:val="1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contracten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die</w:t>
      </w:r>
      <w:r w:rsidRPr="00584480">
        <w:rPr>
          <w:color w:val="69707C"/>
          <w:spacing w:val="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weliswaar</w:t>
      </w:r>
      <w:r w:rsidRPr="00584480">
        <w:rPr>
          <w:color w:val="69707C"/>
          <w:spacing w:val="1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kunnen</w:t>
      </w:r>
      <w:r w:rsidRPr="00584480">
        <w:rPr>
          <w:color w:val="69707C"/>
          <w:spacing w:val="5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verlengd</w:t>
      </w:r>
      <w:r w:rsidRPr="00584480">
        <w:rPr>
          <w:color w:val="69707C"/>
          <w:spacing w:val="1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w</w:t>
      </w:r>
      <w:r w:rsidR="00765745" w:rsidRPr="00584480">
        <w:rPr>
          <w:color w:val="69707C"/>
          <w:w w:val="105"/>
          <w:lang w:val="nl-BE"/>
        </w:rPr>
        <w:t>o</w:t>
      </w:r>
      <w:r w:rsidRPr="00584480">
        <w:rPr>
          <w:color w:val="69707C"/>
          <w:w w:val="105"/>
          <w:lang w:val="nl-BE"/>
        </w:rPr>
        <w:t>rden.</w:t>
      </w:r>
    </w:p>
    <w:p w14:paraId="20CFA38C" w14:textId="2FEACB2E" w:rsidR="00D42C24" w:rsidRPr="00584480" w:rsidRDefault="00F11DFD">
      <w:pPr>
        <w:pStyle w:val="Plattetekst"/>
        <w:spacing w:before="157" w:line="273" w:lineRule="auto"/>
        <w:ind w:left="138" w:right="141"/>
        <w:rPr>
          <w:lang w:val="nl-BE"/>
        </w:rPr>
      </w:pPr>
      <w:r w:rsidRPr="00584480">
        <w:rPr>
          <w:color w:val="69707C"/>
          <w:lang w:val="nl-BE"/>
        </w:rPr>
        <w:t>Het</w:t>
      </w:r>
      <w:r w:rsidRPr="00584480">
        <w:rPr>
          <w:color w:val="69707C"/>
          <w:spacing w:val="16"/>
          <w:lang w:val="nl-BE"/>
        </w:rPr>
        <w:t xml:space="preserve"> </w:t>
      </w:r>
      <w:r w:rsidRPr="00584480">
        <w:rPr>
          <w:color w:val="69707C"/>
          <w:lang w:val="nl-BE"/>
        </w:rPr>
        <w:t>OCJ</w:t>
      </w:r>
      <w:r w:rsidRPr="00584480">
        <w:rPr>
          <w:color w:val="69707C"/>
          <w:spacing w:val="40"/>
          <w:lang w:val="nl-BE"/>
        </w:rPr>
        <w:t xml:space="preserve"> </w:t>
      </w:r>
      <w:r w:rsidRPr="00584480">
        <w:rPr>
          <w:color w:val="69707C"/>
          <w:lang w:val="nl-BE"/>
        </w:rPr>
        <w:t>is</w:t>
      </w:r>
      <w:r w:rsidRPr="00584480">
        <w:rPr>
          <w:color w:val="69707C"/>
          <w:spacing w:val="17"/>
          <w:lang w:val="nl-BE"/>
        </w:rPr>
        <w:t xml:space="preserve"> </w:t>
      </w:r>
      <w:r w:rsidRPr="00584480">
        <w:rPr>
          <w:color w:val="69707C"/>
          <w:lang w:val="nl-BE"/>
        </w:rPr>
        <w:t>actief</w:t>
      </w:r>
      <w:r w:rsidRPr="00584480">
        <w:rPr>
          <w:color w:val="69707C"/>
          <w:spacing w:val="17"/>
          <w:lang w:val="nl-BE"/>
        </w:rPr>
        <w:t xml:space="preserve"> </w:t>
      </w:r>
      <w:r w:rsidRPr="00584480">
        <w:rPr>
          <w:color w:val="69707C"/>
          <w:lang w:val="nl-BE"/>
        </w:rPr>
        <w:t>binnen</w:t>
      </w:r>
      <w:r w:rsidRPr="00584480">
        <w:rPr>
          <w:color w:val="69707C"/>
          <w:spacing w:val="21"/>
          <w:lang w:val="nl-BE"/>
        </w:rPr>
        <w:t xml:space="preserve"> </w:t>
      </w:r>
      <w:r w:rsidRPr="00584480">
        <w:rPr>
          <w:color w:val="69707C"/>
          <w:lang w:val="nl-BE"/>
        </w:rPr>
        <w:t>de</w:t>
      </w:r>
      <w:r w:rsidRPr="00584480">
        <w:rPr>
          <w:color w:val="69707C"/>
          <w:spacing w:val="12"/>
          <w:lang w:val="nl-BE"/>
        </w:rPr>
        <w:t xml:space="preserve"> </w:t>
      </w:r>
      <w:r w:rsidRPr="00584480">
        <w:rPr>
          <w:color w:val="69707C"/>
          <w:lang w:val="nl-BE"/>
        </w:rPr>
        <w:t>onderhandelende</w:t>
      </w:r>
      <w:r w:rsidRPr="00584480">
        <w:rPr>
          <w:color w:val="69707C"/>
          <w:spacing w:val="14"/>
          <w:lang w:val="nl-BE"/>
        </w:rPr>
        <w:t xml:space="preserve"> </w:t>
      </w:r>
      <w:r w:rsidRPr="00584480">
        <w:rPr>
          <w:color w:val="69707C"/>
          <w:lang w:val="nl-BE"/>
        </w:rPr>
        <w:t>hulpverlening.</w:t>
      </w:r>
      <w:r w:rsidRPr="00584480">
        <w:rPr>
          <w:color w:val="69707C"/>
          <w:spacing w:val="-7"/>
          <w:lang w:val="nl-BE"/>
        </w:rPr>
        <w:t xml:space="preserve"> </w:t>
      </w:r>
      <w:r w:rsidRPr="00584480">
        <w:rPr>
          <w:color w:val="69707C"/>
          <w:lang w:val="nl-BE"/>
        </w:rPr>
        <w:t>Het</w:t>
      </w:r>
      <w:r w:rsidRPr="00584480">
        <w:rPr>
          <w:color w:val="69707C"/>
          <w:spacing w:val="11"/>
          <w:lang w:val="nl-BE"/>
        </w:rPr>
        <w:t xml:space="preserve"> </w:t>
      </w:r>
      <w:r w:rsidRPr="00584480">
        <w:rPr>
          <w:color w:val="69707C"/>
          <w:lang w:val="nl-BE"/>
        </w:rPr>
        <w:t>geeft</w:t>
      </w:r>
      <w:r w:rsidRPr="00584480">
        <w:rPr>
          <w:color w:val="69707C"/>
          <w:spacing w:val="17"/>
          <w:lang w:val="nl-BE"/>
        </w:rPr>
        <w:t xml:space="preserve"> </w:t>
      </w:r>
      <w:r w:rsidRPr="00584480">
        <w:rPr>
          <w:color w:val="69707C"/>
          <w:lang w:val="nl-BE"/>
        </w:rPr>
        <w:t>hulpverleners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 xml:space="preserve">consult in verontrustende situaties. Het </w:t>
      </w:r>
      <w:r w:rsidR="00584480" w:rsidRPr="00584480">
        <w:rPr>
          <w:color w:val="69707C"/>
          <w:w w:val="105"/>
          <w:lang w:val="nl-BE"/>
        </w:rPr>
        <w:t>onderzoekt in</w:t>
      </w:r>
      <w:r w:rsidRPr="00584480">
        <w:rPr>
          <w:color w:val="69707C"/>
          <w:w w:val="105"/>
          <w:lang w:val="nl-BE"/>
        </w:rPr>
        <w:t xml:space="preserve"> welke mate </w:t>
      </w:r>
      <w:r w:rsidR="00733753" w:rsidRPr="00584480">
        <w:rPr>
          <w:color w:val="69707C"/>
          <w:w w:val="105"/>
          <w:lang w:val="nl-BE"/>
        </w:rPr>
        <w:t>tussenkomst vanuit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 overheid noodzakelijk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is ten einde de veiligheid/welzijn van de minderjarige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binnen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een Verontrustende Opvoedingssituatie te waarborgen. In dit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geval spreekt men van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 xml:space="preserve">maatschappelijke noodzaak en volgt het OCJ het dossier verder op. </w:t>
      </w:r>
      <w:r w:rsidR="00164A86">
        <w:rPr>
          <w:color w:val="69707C"/>
          <w:w w:val="105"/>
          <w:lang w:val="nl-BE"/>
        </w:rPr>
        <w:t xml:space="preserve">Indien </w:t>
      </w:r>
      <w:r w:rsidRPr="00584480">
        <w:rPr>
          <w:color w:val="69707C"/>
          <w:w w:val="105"/>
          <w:lang w:val="nl-BE"/>
        </w:rPr>
        <w:t>er met de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cli</w:t>
      </w:r>
      <w:r w:rsidR="00164A86">
        <w:rPr>
          <w:color w:val="69707C"/>
          <w:w w:val="105"/>
          <w:lang w:val="nl-BE"/>
        </w:rPr>
        <w:t>ë</w:t>
      </w:r>
      <w:r w:rsidRPr="00584480">
        <w:rPr>
          <w:color w:val="69707C"/>
          <w:w w:val="105"/>
          <w:lang w:val="nl-BE"/>
        </w:rPr>
        <w:t>nt geen akkoord wordt verkregen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rond de maatschappelijk noodzakelijk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geachte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lang w:val="nl-BE"/>
        </w:rPr>
        <w:t>hulpverlening, heeft</w:t>
      </w:r>
      <w:r w:rsidRPr="00584480">
        <w:rPr>
          <w:color w:val="69707C"/>
          <w:spacing w:val="32"/>
          <w:lang w:val="nl-BE"/>
        </w:rPr>
        <w:t xml:space="preserve"> </w:t>
      </w:r>
      <w:r w:rsidRPr="00584480">
        <w:rPr>
          <w:color w:val="69707C"/>
          <w:lang w:val="nl-BE"/>
        </w:rPr>
        <w:t>het</w:t>
      </w:r>
      <w:r w:rsidRPr="00584480">
        <w:rPr>
          <w:color w:val="69707C"/>
          <w:spacing w:val="12"/>
          <w:lang w:val="nl-BE"/>
        </w:rPr>
        <w:t xml:space="preserve"> </w:t>
      </w:r>
      <w:r w:rsidRPr="00584480">
        <w:rPr>
          <w:color w:val="69707C"/>
          <w:lang w:val="nl-BE"/>
        </w:rPr>
        <w:t>OCJ</w:t>
      </w:r>
      <w:r w:rsidRPr="00584480">
        <w:rPr>
          <w:color w:val="69707C"/>
          <w:spacing w:val="49"/>
          <w:lang w:val="nl-BE"/>
        </w:rPr>
        <w:t xml:space="preserve"> </w:t>
      </w:r>
      <w:r w:rsidRPr="00584480">
        <w:rPr>
          <w:color w:val="69707C"/>
          <w:lang w:val="nl-BE"/>
        </w:rPr>
        <w:t>het</w:t>
      </w:r>
      <w:r w:rsidRPr="00584480">
        <w:rPr>
          <w:color w:val="69707C"/>
          <w:spacing w:val="24"/>
          <w:lang w:val="nl-BE"/>
        </w:rPr>
        <w:t xml:space="preserve"> </w:t>
      </w:r>
      <w:r w:rsidRPr="00584480">
        <w:rPr>
          <w:color w:val="69707C"/>
          <w:lang w:val="nl-BE"/>
        </w:rPr>
        <w:t>mandaat</w:t>
      </w:r>
      <w:r w:rsidRPr="00584480">
        <w:rPr>
          <w:color w:val="69707C"/>
          <w:spacing w:val="36"/>
          <w:lang w:val="nl-BE"/>
        </w:rPr>
        <w:t xml:space="preserve"> </w:t>
      </w:r>
      <w:r w:rsidRPr="00584480">
        <w:rPr>
          <w:color w:val="69707C"/>
          <w:lang w:val="nl-BE"/>
        </w:rPr>
        <w:t>om</w:t>
      </w:r>
      <w:r w:rsidRPr="00584480">
        <w:rPr>
          <w:color w:val="69707C"/>
          <w:spacing w:val="32"/>
          <w:lang w:val="nl-BE"/>
        </w:rPr>
        <w:t xml:space="preserve"> </w:t>
      </w:r>
      <w:r w:rsidRPr="00584480">
        <w:rPr>
          <w:color w:val="69707C"/>
          <w:lang w:val="nl-BE"/>
        </w:rPr>
        <w:t>het</w:t>
      </w:r>
      <w:r w:rsidRPr="00584480">
        <w:rPr>
          <w:color w:val="69707C"/>
          <w:spacing w:val="14"/>
          <w:lang w:val="nl-BE"/>
        </w:rPr>
        <w:t xml:space="preserve"> </w:t>
      </w:r>
      <w:r w:rsidRPr="00584480">
        <w:rPr>
          <w:color w:val="69707C"/>
          <w:lang w:val="nl-BE"/>
        </w:rPr>
        <w:t>dossier</w:t>
      </w:r>
      <w:r w:rsidRPr="00584480">
        <w:rPr>
          <w:color w:val="69707C"/>
          <w:spacing w:val="44"/>
          <w:lang w:val="nl-BE"/>
        </w:rPr>
        <w:t xml:space="preserve"> </w:t>
      </w:r>
      <w:r w:rsidRPr="00584480">
        <w:rPr>
          <w:color w:val="69707C"/>
          <w:lang w:val="nl-BE"/>
        </w:rPr>
        <w:t>door</w:t>
      </w:r>
      <w:r w:rsidRPr="00584480">
        <w:rPr>
          <w:color w:val="69707C"/>
          <w:spacing w:val="30"/>
          <w:lang w:val="nl-BE"/>
        </w:rPr>
        <w:t xml:space="preserve"> </w:t>
      </w:r>
      <w:r w:rsidRPr="00584480">
        <w:rPr>
          <w:color w:val="69707C"/>
          <w:lang w:val="nl-BE"/>
        </w:rPr>
        <w:t>te</w:t>
      </w:r>
      <w:r w:rsidRPr="00584480">
        <w:rPr>
          <w:color w:val="69707C"/>
          <w:spacing w:val="26"/>
          <w:lang w:val="nl-BE"/>
        </w:rPr>
        <w:t xml:space="preserve"> </w:t>
      </w:r>
      <w:r w:rsidRPr="00584480">
        <w:rPr>
          <w:color w:val="69707C"/>
          <w:lang w:val="nl-BE"/>
        </w:rPr>
        <w:t>sturen</w:t>
      </w:r>
      <w:r w:rsidRPr="00584480">
        <w:rPr>
          <w:color w:val="69707C"/>
          <w:spacing w:val="35"/>
          <w:lang w:val="nl-BE"/>
        </w:rPr>
        <w:t xml:space="preserve"> </w:t>
      </w:r>
      <w:r w:rsidRPr="00584480">
        <w:rPr>
          <w:color w:val="69707C"/>
          <w:lang w:val="nl-BE"/>
        </w:rPr>
        <w:t>naar</w:t>
      </w:r>
      <w:r w:rsidRPr="00584480">
        <w:rPr>
          <w:color w:val="69707C"/>
          <w:spacing w:val="35"/>
          <w:lang w:val="nl-BE"/>
        </w:rPr>
        <w:t xml:space="preserve"> </w:t>
      </w:r>
      <w:r w:rsidRPr="00584480">
        <w:rPr>
          <w:color w:val="69707C"/>
          <w:lang w:val="nl-BE"/>
        </w:rPr>
        <w:t>het</w:t>
      </w:r>
      <w:r w:rsidRPr="00584480">
        <w:rPr>
          <w:color w:val="69707C"/>
          <w:spacing w:val="29"/>
          <w:lang w:val="nl-BE"/>
        </w:rPr>
        <w:t xml:space="preserve"> </w:t>
      </w:r>
      <w:r w:rsidRPr="00584480">
        <w:rPr>
          <w:color w:val="69707C"/>
          <w:lang w:val="nl-BE"/>
        </w:rPr>
        <w:t>parket.</w:t>
      </w:r>
    </w:p>
    <w:p w14:paraId="58C1F1C6" w14:textId="59306C9B" w:rsidR="00D42C24" w:rsidRPr="00584480" w:rsidRDefault="00F11DFD">
      <w:pPr>
        <w:pStyle w:val="Plattetekst"/>
        <w:spacing w:before="168" w:line="273" w:lineRule="auto"/>
        <w:ind w:left="140" w:right="363" w:hanging="1"/>
        <w:rPr>
          <w:lang w:val="nl-BE"/>
        </w:rPr>
      </w:pPr>
      <w:r w:rsidRPr="00584480">
        <w:rPr>
          <w:color w:val="69707C"/>
          <w:lang w:val="nl-BE"/>
        </w:rPr>
        <w:t>Het</w:t>
      </w:r>
      <w:r w:rsidRPr="00584480">
        <w:rPr>
          <w:color w:val="69707C"/>
          <w:spacing w:val="21"/>
          <w:lang w:val="nl-BE"/>
        </w:rPr>
        <w:t xml:space="preserve"> </w:t>
      </w:r>
      <w:r w:rsidRPr="00584480">
        <w:rPr>
          <w:color w:val="69707C"/>
          <w:lang w:val="nl-BE"/>
        </w:rPr>
        <w:t>SDJ</w:t>
      </w:r>
      <w:r w:rsidRPr="00584480">
        <w:rPr>
          <w:color w:val="69707C"/>
          <w:spacing w:val="44"/>
          <w:lang w:val="nl-BE"/>
        </w:rPr>
        <w:t xml:space="preserve"> </w:t>
      </w:r>
      <w:r w:rsidRPr="00584480">
        <w:rPr>
          <w:color w:val="69707C"/>
          <w:lang w:val="nl-BE"/>
        </w:rPr>
        <w:t>is</w:t>
      </w:r>
      <w:r w:rsidRPr="00584480">
        <w:rPr>
          <w:color w:val="69707C"/>
          <w:spacing w:val="20"/>
          <w:lang w:val="nl-BE"/>
        </w:rPr>
        <w:t xml:space="preserve"> </w:t>
      </w:r>
      <w:r w:rsidRPr="00584480">
        <w:rPr>
          <w:color w:val="69707C"/>
          <w:lang w:val="nl-BE"/>
        </w:rPr>
        <w:t>actief</w:t>
      </w:r>
      <w:r w:rsidRPr="00584480">
        <w:rPr>
          <w:color w:val="69707C"/>
          <w:spacing w:val="27"/>
          <w:lang w:val="nl-BE"/>
        </w:rPr>
        <w:t xml:space="preserve"> </w:t>
      </w:r>
      <w:r w:rsidRPr="00584480">
        <w:rPr>
          <w:color w:val="69707C"/>
          <w:lang w:val="nl-BE"/>
        </w:rPr>
        <w:t>binnen</w:t>
      </w:r>
      <w:r w:rsidRPr="00584480">
        <w:rPr>
          <w:color w:val="69707C"/>
          <w:spacing w:val="34"/>
          <w:lang w:val="nl-BE"/>
        </w:rPr>
        <w:t xml:space="preserve"> </w:t>
      </w:r>
      <w:r w:rsidRPr="00584480">
        <w:rPr>
          <w:color w:val="69707C"/>
          <w:lang w:val="nl-BE"/>
        </w:rPr>
        <w:t>het</w:t>
      </w:r>
      <w:r w:rsidRPr="00584480">
        <w:rPr>
          <w:color w:val="69707C"/>
          <w:spacing w:val="28"/>
          <w:lang w:val="nl-BE"/>
        </w:rPr>
        <w:t xml:space="preserve"> </w:t>
      </w:r>
      <w:r w:rsidRPr="00584480">
        <w:rPr>
          <w:color w:val="69707C"/>
          <w:lang w:val="nl-BE"/>
        </w:rPr>
        <w:t>kader</w:t>
      </w:r>
      <w:r w:rsidRPr="00584480">
        <w:rPr>
          <w:color w:val="69707C"/>
          <w:spacing w:val="35"/>
          <w:lang w:val="nl-BE"/>
        </w:rPr>
        <w:t xml:space="preserve"> </w:t>
      </w:r>
      <w:r w:rsidRPr="00584480">
        <w:rPr>
          <w:color w:val="69707C"/>
          <w:lang w:val="nl-BE"/>
        </w:rPr>
        <w:t>van</w:t>
      </w:r>
      <w:r w:rsidRPr="00584480">
        <w:rPr>
          <w:color w:val="69707C"/>
          <w:spacing w:val="22"/>
          <w:lang w:val="nl-BE"/>
        </w:rPr>
        <w:t xml:space="preserve"> </w:t>
      </w:r>
      <w:r w:rsidRPr="00584480">
        <w:rPr>
          <w:color w:val="69707C"/>
          <w:lang w:val="nl-BE"/>
        </w:rPr>
        <w:t>de</w:t>
      </w:r>
      <w:r w:rsidRPr="00584480">
        <w:rPr>
          <w:color w:val="69707C"/>
          <w:spacing w:val="17"/>
          <w:lang w:val="nl-BE"/>
        </w:rPr>
        <w:t xml:space="preserve"> </w:t>
      </w:r>
      <w:r w:rsidRPr="00584480">
        <w:rPr>
          <w:color w:val="69707C"/>
          <w:lang w:val="nl-BE"/>
        </w:rPr>
        <w:t>gerechtelijke</w:t>
      </w:r>
      <w:r w:rsidRPr="00584480">
        <w:rPr>
          <w:color w:val="69707C"/>
          <w:spacing w:val="41"/>
          <w:lang w:val="nl-BE"/>
        </w:rPr>
        <w:t xml:space="preserve"> </w:t>
      </w:r>
      <w:r w:rsidRPr="00584480">
        <w:rPr>
          <w:color w:val="69707C"/>
          <w:lang w:val="nl-BE"/>
        </w:rPr>
        <w:t>hulpverlening.</w:t>
      </w:r>
      <w:r w:rsidRPr="00584480">
        <w:rPr>
          <w:color w:val="69707C"/>
          <w:spacing w:val="4"/>
          <w:lang w:val="nl-BE"/>
        </w:rPr>
        <w:t xml:space="preserve"> </w:t>
      </w:r>
      <w:r w:rsidRPr="00584480">
        <w:rPr>
          <w:color w:val="69707C"/>
          <w:lang w:val="nl-BE"/>
        </w:rPr>
        <w:t>Zij</w:t>
      </w:r>
      <w:r w:rsidRPr="00584480">
        <w:rPr>
          <w:color w:val="69707C"/>
          <w:spacing w:val="22"/>
          <w:lang w:val="nl-BE"/>
        </w:rPr>
        <w:t xml:space="preserve"> </w:t>
      </w:r>
      <w:r w:rsidRPr="00584480">
        <w:rPr>
          <w:color w:val="69707C"/>
          <w:lang w:val="nl-BE"/>
        </w:rPr>
        <w:t>staan</w:t>
      </w:r>
      <w:r w:rsidRPr="00584480">
        <w:rPr>
          <w:color w:val="69707C"/>
          <w:spacing w:val="30"/>
          <w:lang w:val="nl-BE"/>
        </w:rPr>
        <w:t xml:space="preserve"> </w:t>
      </w:r>
      <w:r w:rsidRPr="00584480">
        <w:rPr>
          <w:color w:val="69707C"/>
          <w:lang w:val="nl-BE"/>
        </w:rPr>
        <w:t>in</w:t>
      </w:r>
      <w:r w:rsidRPr="00584480">
        <w:rPr>
          <w:color w:val="69707C"/>
          <w:spacing w:val="38"/>
          <w:lang w:val="nl-BE"/>
        </w:rPr>
        <w:t xml:space="preserve"> </w:t>
      </w:r>
      <w:r w:rsidRPr="00584480">
        <w:rPr>
          <w:color w:val="69707C"/>
          <w:lang w:val="nl-BE"/>
        </w:rPr>
        <w:t>voor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het onderzoek,</w:t>
      </w:r>
      <w:r w:rsidR="00164A86">
        <w:rPr>
          <w:color w:val="69707C"/>
          <w:spacing w:val="61"/>
          <w:lang w:val="nl-BE"/>
        </w:rPr>
        <w:t xml:space="preserve"> </w:t>
      </w:r>
      <w:r w:rsidRPr="00584480">
        <w:rPr>
          <w:color w:val="69707C"/>
          <w:lang w:val="nl-BE"/>
        </w:rPr>
        <w:t>het organiseren</w:t>
      </w:r>
      <w:r w:rsidR="005D7B7B">
        <w:rPr>
          <w:color w:val="69707C"/>
          <w:spacing w:val="61"/>
          <w:lang w:val="nl-BE"/>
        </w:rPr>
        <w:t xml:space="preserve"> </w:t>
      </w:r>
      <w:r w:rsidRPr="00584480">
        <w:rPr>
          <w:color w:val="69707C"/>
          <w:lang w:val="nl-BE"/>
        </w:rPr>
        <w:t>en</w:t>
      </w:r>
      <w:r w:rsidRPr="00584480">
        <w:rPr>
          <w:color w:val="69707C"/>
          <w:spacing w:val="61"/>
          <w:lang w:val="nl-BE"/>
        </w:rPr>
        <w:t xml:space="preserve"> </w:t>
      </w:r>
      <w:r w:rsidRPr="00584480">
        <w:rPr>
          <w:color w:val="69707C"/>
          <w:lang w:val="nl-BE"/>
        </w:rPr>
        <w:t>het uitvoeren</w:t>
      </w:r>
      <w:r w:rsidRPr="00584480">
        <w:rPr>
          <w:color w:val="69707C"/>
          <w:spacing w:val="61"/>
          <w:lang w:val="nl-BE"/>
        </w:rPr>
        <w:t xml:space="preserve"> </w:t>
      </w:r>
      <w:r w:rsidRPr="00584480">
        <w:rPr>
          <w:color w:val="69707C"/>
          <w:lang w:val="nl-BE"/>
        </w:rPr>
        <w:t>van de hulpverlening</w:t>
      </w:r>
      <w:r w:rsidRPr="00584480">
        <w:rPr>
          <w:color w:val="69707C"/>
          <w:spacing w:val="61"/>
          <w:lang w:val="nl-BE"/>
        </w:rPr>
        <w:t xml:space="preserve"> </w:t>
      </w:r>
      <w:r w:rsidRPr="00584480">
        <w:rPr>
          <w:color w:val="69707C"/>
          <w:lang w:val="nl-BE"/>
        </w:rPr>
        <w:t>bij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Verontrustende Opvoedingssituaties en Misdrijf Omschreven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Feiten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(MOF</w:t>
      </w:r>
      <w:r w:rsidR="006B59FB" w:rsidRPr="00584480">
        <w:rPr>
          <w:color w:val="69707C"/>
          <w:lang w:val="nl-BE"/>
        </w:rPr>
        <w:t>)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aangemeld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door</w:t>
      </w:r>
      <w:r w:rsidR="00765745" w:rsidRPr="00584480">
        <w:rPr>
          <w:color w:val="69707C"/>
          <w:lang w:val="nl-BE"/>
        </w:rPr>
        <w:t xml:space="preserve"> </w:t>
      </w:r>
      <w:r w:rsidRPr="00584480">
        <w:rPr>
          <w:color w:val="69707C"/>
          <w:lang w:val="nl-BE"/>
        </w:rPr>
        <w:t>de</w:t>
      </w:r>
      <w:r w:rsidR="00765745" w:rsidRPr="00584480">
        <w:rPr>
          <w:color w:val="69707C"/>
          <w:lang w:val="nl-BE"/>
        </w:rPr>
        <w:t xml:space="preserve"> </w:t>
      </w:r>
      <w:r w:rsidRPr="00584480">
        <w:rPr>
          <w:color w:val="69707C"/>
          <w:lang w:val="nl-BE"/>
        </w:rPr>
        <w:t>jeugdrechtbank</w:t>
      </w:r>
      <w:r w:rsidR="002E24E7" w:rsidRPr="00584480">
        <w:rPr>
          <w:color w:val="69707C"/>
          <w:lang w:val="nl-BE"/>
        </w:rPr>
        <w:t>.</w:t>
      </w:r>
    </w:p>
    <w:p w14:paraId="23651073" w14:textId="77777777" w:rsidR="00D42C24" w:rsidRDefault="00F11DFD">
      <w:pPr>
        <w:pStyle w:val="Plattetekst"/>
        <w:spacing w:before="163"/>
        <w:ind w:left="137"/>
      </w:pPr>
      <w:proofErr w:type="spellStart"/>
      <w:r>
        <w:rPr>
          <w:color w:val="69707C"/>
        </w:rPr>
        <w:t>Takenpakket</w:t>
      </w:r>
      <w:proofErr w:type="spellEnd"/>
      <w:r>
        <w:rPr>
          <w:color w:val="69707C"/>
        </w:rPr>
        <w:t>:</w:t>
      </w:r>
    </w:p>
    <w:p w14:paraId="7734C53F" w14:textId="77777777" w:rsidR="00D42C24" w:rsidRDefault="00D42C24">
      <w:pPr>
        <w:pStyle w:val="Plattetekst"/>
        <w:spacing w:before="4"/>
        <w:rPr>
          <w:sz w:val="27"/>
        </w:rPr>
      </w:pPr>
    </w:p>
    <w:p w14:paraId="3E7FE7F1" w14:textId="77777777" w:rsidR="00D42C24" w:rsidRPr="00584480" w:rsidRDefault="00F11DFD">
      <w:pPr>
        <w:pStyle w:val="Lijstalinea"/>
        <w:numPr>
          <w:ilvl w:val="0"/>
          <w:numId w:val="2"/>
        </w:numPr>
        <w:tabs>
          <w:tab w:val="left" w:pos="872"/>
          <w:tab w:val="left" w:pos="873"/>
        </w:tabs>
        <w:spacing w:line="273" w:lineRule="auto"/>
        <w:ind w:right="192" w:hanging="365"/>
        <w:rPr>
          <w:lang w:val="nl-BE"/>
        </w:rPr>
      </w:pPr>
      <w:r w:rsidRPr="00584480">
        <w:rPr>
          <w:color w:val="69707C"/>
          <w:lang w:val="nl-BE"/>
        </w:rPr>
        <w:t>Je bevraagt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de actuele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leefsituatie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en de reden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van verontrusting, ten einde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een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duidelijk</w:t>
      </w:r>
      <w:r w:rsidRPr="00584480">
        <w:rPr>
          <w:color w:val="69707C"/>
          <w:spacing w:val="15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zicht te</w:t>
      </w:r>
      <w:r w:rsidRPr="00584480">
        <w:rPr>
          <w:color w:val="69707C"/>
          <w:spacing w:val="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krijgen</w:t>
      </w:r>
      <w:r w:rsidRPr="00584480">
        <w:rPr>
          <w:color w:val="69707C"/>
          <w:spacing w:val="7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op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veiligheid.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Je</w:t>
      </w:r>
      <w:r w:rsidRPr="00584480">
        <w:rPr>
          <w:color w:val="69707C"/>
          <w:spacing w:val="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werkt</w:t>
      </w:r>
      <w:r w:rsidRPr="00584480">
        <w:rPr>
          <w:color w:val="69707C"/>
          <w:spacing w:val="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hiervoor</w:t>
      </w:r>
      <w:r w:rsidRPr="00584480">
        <w:rPr>
          <w:color w:val="69707C"/>
          <w:spacing w:val="20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nauw</w:t>
      </w:r>
      <w:r w:rsidRPr="00584480">
        <w:rPr>
          <w:color w:val="69707C"/>
          <w:spacing w:val="5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samen</w:t>
      </w:r>
      <w:r w:rsidRPr="00584480">
        <w:rPr>
          <w:color w:val="69707C"/>
          <w:spacing w:val="1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met de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minderjarige,</w:t>
      </w:r>
      <w:r w:rsidRPr="00584480">
        <w:rPr>
          <w:color w:val="69707C"/>
          <w:spacing w:val="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het</w:t>
      </w:r>
      <w:r w:rsidRPr="00584480">
        <w:rPr>
          <w:color w:val="69707C"/>
          <w:spacing w:val="-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gezin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en</w:t>
      </w:r>
      <w:r w:rsidRPr="00584480">
        <w:rPr>
          <w:color w:val="69707C"/>
          <w:spacing w:val="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</w:t>
      </w:r>
      <w:r w:rsidRPr="00584480">
        <w:rPr>
          <w:color w:val="69707C"/>
          <w:spacing w:val="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ruime</w:t>
      </w:r>
      <w:r w:rsidRPr="00584480">
        <w:rPr>
          <w:color w:val="69707C"/>
          <w:spacing w:val="-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context.</w:t>
      </w:r>
      <w:r w:rsidRPr="00584480">
        <w:rPr>
          <w:color w:val="69707C"/>
          <w:spacing w:val="5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Je</w:t>
      </w:r>
      <w:r w:rsidRPr="00584480">
        <w:rPr>
          <w:color w:val="69707C"/>
          <w:spacing w:val="-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gaat</w:t>
      </w:r>
      <w:r w:rsidRPr="00584480">
        <w:rPr>
          <w:color w:val="69707C"/>
          <w:spacing w:val="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uit</w:t>
      </w:r>
      <w:r w:rsidRPr="00584480">
        <w:rPr>
          <w:color w:val="69707C"/>
          <w:spacing w:val="3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van</w:t>
      </w:r>
      <w:r w:rsidRPr="00584480">
        <w:rPr>
          <w:color w:val="69707C"/>
          <w:spacing w:val="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hun</w:t>
      </w:r>
      <w:r w:rsidRPr="00584480">
        <w:rPr>
          <w:color w:val="69707C"/>
          <w:spacing w:val="5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krachten,</w:t>
      </w:r>
      <w:r w:rsidRPr="00584480">
        <w:rPr>
          <w:color w:val="69707C"/>
          <w:spacing w:val="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hun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zorgen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en</w:t>
      </w:r>
      <w:r w:rsidRPr="00584480">
        <w:rPr>
          <w:color w:val="69707C"/>
          <w:spacing w:val="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hun</w:t>
      </w:r>
      <w:r w:rsidRPr="00584480">
        <w:rPr>
          <w:color w:val="69707C"/>
          <w:spacing w:val="-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oplossingen.</w:t>
      </w:r>
      <w:r w:rsidRPr="00584480">
        <w:rPr>
          <w:color w:val="69707C"/>
          <w:spacing w:val="17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Je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brengt</w:t>
      </w:r>
      <w:r w:rsidRPr="00584480">
        <w:rPr>
          <w:color w:val="69707C"/>
          <w:spacing w:val="5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hierbij</w:t>
      </w:r>
      <w:r w:rsidRPr="00584480">
        <w:rPr>
          <w:color w:val="69707C"/>
          <w:spacing w:val="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het</w:t>
      </w:r>
      <w:r w:rsidRPr="00584480">
        <w:rPr>
          <w:color w:val="69707C"/>
          <w:spacing w:val="-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perspectief</w:t>
      </w:r>
      <w:r w:rsidRPr="00584480">
        <w:rPr>
          <w:color w:val="69707C"/>
          <w:spacing w:val="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van</w:t>
      </w:r>
      <w:r w:rsidRPr="00584480">
        <w:rPr>
          <w:color w:val="69707C"/>
          <w:spacing w:val="-1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jouw</w:t>
      </w:r>
      <w:r w:rsidRPr="00584480">
        <w:rPr>
          <w:color w:val="69707C"/>
          <w:spacing w:val="-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dienst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in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en</w:t>
      </w:r>
      <w:r w:rsidRPr="00584480">
        <w:rPr>
          <w:color w:val="69707C"/>
          <w:spacing w:val="-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formuleert</w:t>
      </w:r>
      <w:r w:rsidRPr="00584480">
        <w:rPr>
          <w:color w:val="69707C"/>
          <w:spacing w:val="5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deze</w:t>
      </w:r>
      <w:r w:rsidRPr="00584480">
        <w:rPr>
          <w:color w:val="69707C"/>
          <w:spacing w:val="-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verwachtingen</w:t>
      </w:r>
      <w:r w:rsidRPr="00584480">
        <w:rPr>
          <w:color w:val="69707C"/>
          <w:spacing w:val="1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helder</w:t>
      </w:r>
      <w:r w:rsidRPr="00584480">
        <w:rPr>
          <w:color w:val="69707C"/>
          <w:spacing w:val="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en</w:t>
      </w:r>
      <w:r w:rsidRPr="00584480">
        <w:rPr>
          <w:color w:val="69707C"/>
          <w:spacing w:val="-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transparant</w:t>
      </w:r>
      <w:r w:rsidRPr="00584480">
        <w:rPr>
          <w:color w:val="69707C"/>
          <w:spacing w:val="1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naar</w:t>
      </w:r>
      <w:r w:rsidRPr="00584480">
        <w:rPr>
          <w:color w:val="69707C"/>
          <w:spacing w:val="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</w:t>
      </w:r>
      <w:r w:rsidRPr="00584480">
        <w:rPr>
          <w:color w:val="69707C"/>
          <w:spacing w:val="-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minderjarige</w:t>
      </w:r>
      <w:r w:rsidRPr="00584480">
        <w:rPr>
          <w:color w:val="69707C"/>
          <w:spacing w:val="7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en</w:t>
      </w:r>
      <w:r w:rsidRPr="00584480">
        <w:rPr>
          <w:color w:val="69707C"/>
          <w:spacing w:val="-6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diens</w:t>
      </w:r>
      <w:r w:rsidRPr="00584480">
        <w:rPr>
          <w:color w:val="69707C"/>
          <w:spacing w:val="9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gezin.</w:t>
      </w:r>
    </w:p>
    <w:p w14:paraId="4BF1CB50" w14:textId="77777777" w:rsidR="00D42C24" w:rsidRPr="00584480" w:rsidRDefault="00F11DFD">
      <w:pPr>
        <w:pStyle w:val="Lijstalinea"/>
        <w:numPr>
          <w:ilvl w:val="0"/>
          <w:numId w:val="2"/>
        </w:numPr>
        <w:tabs>
          <w:tab w:val="left" w:pos="872"/>
          <w:tab w:val="left" w:pos="873"/>
        </w:tabs>
        <w:spacing w:line="273" w:lineRule="auto"/>
        <w:ind w:right="481" w:hanging="365"/>
        <w:rPr>
          <w:lang w:val="nl-BE"/>
        </w:rPr>
      </w:pPr>
      <w:r w:rsidRPr="00584480">
        <w:rPr>
          <w:color w:val="69707C"/>
          <w:w w:val="105"/>
          <w:lang w:val="nl-BE"/>
        </w:rPr>
        <w:t>Je organiseert de hulpverlening en volgt de uitvoering ervan op in overleg met</w:t>
      </w:r>
      <w:r w:rsidRPr="00584480">
        <w:rPr>
          <w:color w:val="69707C"/>
          <w:spacing w:val="-6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alle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betrokkenen</w:t>
      </w:r>
    </w:p>
    <w:p w14:paraId="5BA8C65F" w14:textId="77777777" w:rsidR="008518D4" w:rsidRPr="00584480" w:rsidRDefault="00F11DFD" w:rsidP="008518D4">
      <w:pPr>
        <w:pStyle w:val="Lijstalinea"/>
        <w:numPr>
          <w:ilvl w:val="0"/>
          <w:numId w:val="2"/>
        </w:numPr>
        <w:tabs>
          <w:tab w:val="left" w:pos="861"/>
          <w:tab w:val="left" w:pos="862"/>
        </w:tabs>
        <w:spacing w:before="74" w:line="273" w:lineRule="auto"/>
        <w:ind w:left="861" w:right="455" w:hanging="366"/>
        <w:rPr>
          <w:lang w:val="nl-BE"/>
        </w:rPr>
      </w:pPr>
      <w:r w:rsidRPr="00584480">
        <w:rPr>
          <w:color w:val="69707C"/>
          <w:w w:val="105"/>
          <w:lang w:val="nl-BE"/>
        </w:rPr>
        <w:t>Je</w:t>
      </w:r>
      <w:r w:rsidRPr="00584480">
        <w:rPr>
          <w:color w:val="69707C"/>
          <w:spacing w:val="-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staat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in</w:t>
      </w:r>
      <w:r w:rsidRPr="00584480">
        <w:rPr>
          <w:color w:val="69707C"/>
          <w:spacing w:val="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voor</w:t>
      </w:r>
      <w:r w:rsidRPr="00584480">
        <w:rPr>
          <w:color w:val="69707C"/>
          <w:spacing w:val="9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</w:t>
      </w:r>
      <w:r w:rsidRPr="00584480">
        <w:rPr>
          <w:color w:val="69707C"/>
          <w:spacing w:val="-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opvolging</w:t>
      </w:r>
      <w:r w:rsidRPr="00584480">
        <w:rPr>
          <w:color w:val="69707C"/>
          <w:spacing w:val="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van</w:t>
      </w:r>
      <w:r w:rsidRPr="00584480">
        <w:rPr>
          <w:color w:val="69707C"/>
          <w:spacing w:val="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</w:t>
      </w:r>
      <w:r w:rsidRPr="00584480">
        <w:rPr>
          <w:color w:val="69707C"/>
          <w:spacing w:val="-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crisissituaties</w:t>
      </w:r>
    </w:p>
    <w:p w14:paraId="1B60491B" w14:textId="0D35952E" w:rsidR="00D42C24" w:rsidRPr="00584480" w:rsidRDefault="00F11DFD" w:rsidP="008518D4">
      <w:pPr>
        <w:pStyle w:val="Lijstalinea"/>
        <w:numPr>
          <w:ilvl w:val="0"/>
          <w:numId w:val="2"/>
        </w:numPr>
        <w:tabs>
          <w:tab w:val="left" w:pos="861"/>
          <w:tab w:val="left" w:pos="862"/>
        </w:tabs>
        <w:spacing w:before="74" w:line="273" w:lineRule="auto"/>
        <w:ind w:left="861" w:right="455" w:hanging="366"/>
        <w:rPr>
          <w:lang w:val="nl-BE"/>
        </w:rPr>
      </w:pPr>
      <w:r w:rsidRPr="00584480">
        <w:rPr>
          <w:color w:val="69707C"/>
          <w:spacing w:val="-1"/>
          <w:w w:val="105"/>
          <w:lang w:val="nl-BE"/>
        </w:rPr>
        <w:t>Dit</w:t>
      </w:r>
      <w:r w:rsidRPr="00584480">
        <w:rPr>
          <w:color w:val="69707C"/>
          <w:spacing w:val="11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>alles</w:t>
      </w:r>
      <w:r w:rsidRPr="00584480">
        <w:rPr>
          <w:color w:val="69707C"/>
          <w:spacing w:val="5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>doe</w:t>
      </w:r>
      <w:r w:rsidRPr="00584480">
        <w:rPr>
          <w:color w:val="69707C"/>
          <w:spacing w:val="-14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>je</w:t>
      </w:r>
      <w:r w:rsidRPr="00584480">
        <w:rPr>
          <w:color w:val="69707C"/>
          <w:spacing w:val="22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>in</w:t>
      </w:r>
      <w:r w:rsidRPr="00584480">
        <w:rPr>
          <w:color w:val="69707C"/>
          <w:spacing w:val="18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>nauw</w:t>
      </w:r>
      <w:r w:rsidRPr="00584480">
        <w:rPr>
          <w:color w:val="69707C"/>
          <w:spacing w:val="9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>overleg</w:t>
      </w:r>
      <w:r w:rsidRPr="00584480">
        <w:rPr>
          <w:color w:val="69707C"/>
          <w:spacing w:val="-5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>met</w:t>
      </w:r>
      <w:r w:rsidRPr="00584480">
        <w:rPr>
          <w:color w:val="69707C"/>
          <w:spacing w:val="3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>team,</w:t>
      </w:r>
      <w:r w:rsidRPr="00584480">
        <w:rPr>
          <w:color w:val="69707C"/>
          <w:spacing w:val="-9"/>
          <w:w w:val="105"/>
          <w:lang w:val="nl-BE"/>
        </w:rPr>
        <w:t xml:space="preserve"> </w:t>
      </w:r>
      <w:r w:rsidRPr="00584480">
        <w:rPr>
          <w:color w:val="69707C"/>
          <w:spacing w:val="-1"/>
          <w:w w:val="105"/>
          <w:lang w:val="nl-BE"/>
        </w:rPr>
        <w:t xml:space="preserve">teamverantwoordelijke </w:t>
      </w:r>
      <w:r w:rsidRPr="00584480">
        <w:rPr>
          <w:color w:val="69707C"/>
          <w:w w:val="105"/>
          <w:lang w:val="nl-BE"/>
        </w:rPr>
        <w:t>en</w:t>
      </w:r>
      <w:r w:rsidRPr="00584480">
        <w:rPr>
          <w:color w:val="69707C"/>
          <w:spacing w:val="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regionale</w:t>
      </w:r>
      <w:r w:rsidRPr="00584480">
        <w:rPr>
          <w:color w:val="69707C"/>
          <w:spacing w:val="-6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staf</w:t>
      </w:r>
    </w:p>
    <w:p w14:paraId="57E140B0" w14:textId="77777777" w:rsidR="00D42C24" w:rsidRPr="00584480" w:rsidRDefault="00D42C24">
      <w:pPr>
        <w:pStyle w:val="Plattetekst"/>
        <w:rPr>
          <w:sz w:val="24"/>
          <w:lang w:val="nl-BE"/>
        </w:rPr>
      </w:pPr>
    </w:p>
    <w:p w14:paraId="777B7C65" w14:textId="74CF2158" w:rsidR="00D42C24" w:rsidRPr="00584480" w:rsidRDefault="00D42C24">
      <w:pPr>
        <w:pStyle w:val="Plattetekst"/>
        <w:rPr>
          <w:sz w:val="24"/>
          <w:lang w:val="nl-BE"/>
        </w:rPr>
      </w:pPr>
    </w:p>
    <w:p w14:paraId="493F3051" w14:textId="182D7D4D" w:rsidR="008518D4" w:rsidRPr="00584480" w:rsidRDefault="008518D4">
      <w:pPr>
        <w:pStyle w:val="Plattetekst"/>
        <w:rPr>
          <w:sz w:val="24"/>
          <w:lang w:val="nl-BE"/>
        </w:rPr>
      </w:pPr>
    </w:p>
    <w:p w14:paraId="242CBFB4" w14:textId="63C30FDD" w:rsidR="008518D4" w:rsidRPr="00584480" w:rsidRDefault="008518D4">
      <w:pPr>
        <w:pStyle w:val="Plattetekst"/>
        <w:rPr>
          <w:sz w:val="24"/>
          <w:lang w:val="nl-BE"/>
        </w:rPr>
      </w:pPr>
    </w:p>
    <w:p w14:paraId="4D448952" w14:textId="5954E82D" w:rsidR="008518D4" w:rsidRPr="00584480" w:rsidRDefault="008518D4">
      <w:pPr>
        <w:pStyle w:val="Plattetekst"/>
        <w:rPr>
          <w:sz w:val="24"/>
          <w:lang w:val="nl-BE"/>
        </w:rPr>
      </w:pPr>
    </w:p>
    <w:p w14:paraId="295BFAF0" w14:textId="77777777" w:rsidR="008518D4" w:rsidRPr="00584480" w:rsidRDefault="008518D4">
      <w:pPr>
        <w:pStyle w:val="Plattetekst"/>
        <w:rPr>
          <w:sz w:val="24"/>
          <w:lang w:val="nl-BE"/>
        </w:rPr>
      </w:pPr>
    </w:p>
    <w:p w14:paraId="57603470" w14:textId="77777777" w:rsidR="00D42C24" w:rsidRPr="00584480" w:rsidRDefault="00D42C24">
      <w:pPr>
        <w:pStyle w:val="Plattetekst"/>
        <w:rPr>
          <w:sz w:val="24"/>
          <w:lang w:val="nl-BE"/>
        </w:rPr>
      </w:pPr>
    </w:p>
    <w:p w14:paraId="20C88F5F" w14:textId="77777777" w:rsidR="00D42C24" w:rsidRDefault="00F11DFD">
      <w:pPr>
        <w:pStyle w:val="Kop1"/>
        <w:spacing w:before="170"/>
        <w:ind w:left="141"/>
      </w:pPr>
      <w:proofErr w:type="spellStart"/>
      <w:r>
        <w:rPr>
          <w:color w:val="2A4277"/>
        </w:rPr>
        <w:t>Profiel</w:t>
      </w:r>
      <w:proofErr w:type="spellEnd"/>
    </w:p>
    <w:p w14:paraId="4930EB74" w14:textId="77777777" w:rsidR="00D42C24" w:rsidRPr="00584480" w:rsidRDefault="00F11DFD">
      <w:pPr>
        <w:pStyle w:val="Lijstalinea"/>
        <w:numPr>
          <w:ilvl w:val="0"/>
          <w:numId w:val="1"/>
        </w:numPr>
        <w:tabs>
          <w:tab w:val="left" w:pos="281"/>
        </w:tabs>
        <w:spacing w:before="207" w:line="264" w:lineRule="auto"/>
        <w:ind w:right="439" w:hanging="2"/>
        <w:rPr>
          <w:sz w:val="23"/>
          <w:lang w:val="nl-BE"/>
        </w:rPr>
      </w:pPr>
      <w:r w:rsidRPr="00584480">
        <w:rPr>
          <w:color w:val="69707C"/>
          <w:spacing w:val="-1"/>
          <w:w w:val="105"/>
          <w:lang w:val="nl-BE"/>
        </w:rPr>
        <w:t xml:space="preserve">Bachelor </w:t>
      </w:r>
      <w:r w:rsidRPr="00584480">
        <w:rPr>
          <w:color w:val="69707C"/>
          <w:w w:val="105"/>
          <w:lang w:val="nl-BE"/>
        </w:rPr>
        <w:t>of master diploma in een menswetenschappelijke richting (maatschappelijk</w:t>
      </w:r>
      <w:r w:rsidRPr="00584480">
        <w:rPr>
          <w:color w:val="69707C"/>
          <w:spacing w:val="-6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werk,</w:t>
      </w:r>
      <w:r w:rsidRPr="00584480">
        <w:rPr>
          <w:color w:val="69707C"/>
          <w:spacing w:val="10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psychologie,</w:t>
      </w:r>
      <w:r w:rsidRPr="00584480">
        <w:rPr>
          <w:color w:val="69707C"/>
          <w:spacing w:val="2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pedagogie,</w:t>
      </w:r>
      <w:r w:rsidRPr="00584480">
        <w:rPr>
          <w:color w:val="69707C"/>
          <w:spacing w:val="1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criminologie,</w:t>
      </w:r>
      <w:r w:rsidRPr="00584480">
        <w:rPr>
          <w:color w:val="69707C"/>
          <w:spacing w:val="-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.</w:t>
      </w:r>
      <w:r w:rsidRPr="00584480">
        <w:rPr>
          <w:color w:val="69707C"/>
          <w:w w:val="105"/>
          <w:sz w:val="23"/>
          <w:lang w:val="nl-BE"/>
        </w:rPr>
        <w:t>..l</w:t>
      </w:r>
    </w:p>
    <w:p w14:paraId="74C5A6F7" w14:textId="77777777" w:rsidR="00D42C24" w:rsidRPr="00584480" w:rsidRDefault="00F11DFD">
      <w:pPr>
        <w:pStyle w:val="Lijstalinea"/>
        <w:numPr>
          <w:ilvl w:val="0"/>
          <w:numId w:val="1"/>
        </w:numPr>
        <w:tabs>
          <w:tab w:val="left" w:pos="280"/>
        </w:tabs>
        <w:spacing w:before="171"/>
        <w:ind w:left="279"/>
        <w:rPr>
          <w:lang w:val="nl-BE"/>
        </w:rPr>
      </w:pPr>
      <w:r w:rsidRPr="00584480">
        <w:rPr>
          <w:color w:val="69707C"/>
          <w:spacing w:val="-1"/>
          <w:w w:val="105"/>
          <w:lang w:val="nl-BE"/>
        </w:rPr>
        <w:t>Ervaring</w:t>
      </w:r>
      <w:r w:rsidRPr="00584480">
        <w:rPr>
          <w:color w:val="69707C"/>
          <w:spacing w:val="-9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in</w:t>
      </w:r>
      <w:r w:rsidRPr="00584480">
        <w:rPr>
          <w:color w:val="69707C"/>
          <w:spacing w:val="-1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</w:t>
      </w:r>
      <w:r w:rsidRPr="00584480">
        <w:rPr>
          <w:color w:val="69707C"/>
          <w:spacing w:val="-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hulpverlening</w:t>
      </w:r>
      <w:r w:rsidRPr="00584480">
        <w:rPr>
          <w:color w:val="69707C"/>
          <w:spacing w:val="-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op</w:t>
      </w:r>
      <w:r w:rsidRPr="00584480">
        <w:rPr>
          <w:color w:val="69707C"/>
          <w:spacing w:val="-1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casusniveau</w:t>
      </w:r>
      <w:r w:rsidRPr="00584480">
        <w:rPr>
          <w:color w:val="69707C"/>
          <w:spacing w:val="10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is</w:t>
      </w:r>
      <w:r w:rsidRPr="00584480">
        <w:rPr>
          <w:color w:val="69707C"/>
          <w:spacing w:val="-1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een</w:t>
      </w:r>
      <w:r w:rsidRPr="00584480">
        <w:rPr>
          <w:color w:val="69707C"/>
          <w:spacing w:val="-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pluspunt</w:t>
      </w:r>
    </w:p>
    <w:p w14:paraId="5DA34C29" w14:textId="77777777" w:rsidR="00D42C24" w:rsidRPr="00584480" w:rsidRDefault="00F11DFD">
      <w:pPr>
        <w:pStyle w:val="Lijstalinea"/>
        <w:numPr>
          <w:ilvl w:val="0"/>
          <w:numId w:val="1"/>
        </w:numPr>
        <w:tabs>
          <w:tab w:val="left" w:pos="280"/>
        </w:tabs>
        <w:spacing w:before="203"/>
        <w:ind w:left="279" w:hanging="145"/>
        <w:rPr>
          <w:lang w:val="nl-BE"/>
        </w:rPr>
      </w:pPr>
      <w:r w:rsidRPr="00584480">
        <w:rPr>
          <w:color w:val="69707C"/>
          <w:lang w:val="nl-BE"/>
        </w:rPr>
        <w:t>Ruime</w:t>
      </w:r>
      <w:r w:rsidRPr="00584480">
        <w:rPr>
          <w:color w:val="69707C"/>
          <w:spacing w:val="35"/>
          <w:lang w:val="nl-BE"/>
        </w:rPr>
        <w:t xml:space="preserve"> </w:t>
      </w:r>
      <w:r w:rsidRPr="00584480">
        <w:rPr>
          <w:color w:val="69707C"/>
          <w:lang w:val="nl-BE"/>
        </w:rPr>
        <w:t>blik</w:t>
      </w:r>
      <w:r w:rsidRPr="00584480">
        <w:rPr>
          <w:color w:val="69707C"/>
          <w:spacing w:val="38"/>
          <w:lang w:val="nl-BE"/>
        </w:rPr>
        <w:t xml:space="preserve"> </w:t>
      </w:r>
      <w:r w:rsidRPr="00584480">
        <w:rPr>
          <w:color w:val="69707C"/>
          <w:lang w:val="nl-BE"/>
        </w:rPr>
        <w:t>op</w:t>
      </w:r>
      <w:r w:rsidRPr="00584480">
        <w:rPr>
          <w:color w:val="69707C"/>
          <w:spacing w:val="21"/>
          <w:lang w:val="nl-BE"/>
        </w:rPr>
        <w:t xml:space="preserve"> </w:t>
      </w:r>
      <w:r w:rsidRPr="00584480">
        <w:rPr>
          <w:color w:val="69707C"/>
          <w:lang w:val="nl-BE"/>
        </w:rPr>
        <w:t>de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jeugdhulpverlening</w:t>
      </w:r>
      <w:r w:rsidRPr="00584480">
        <w:rPr>
          <w:color w:val="69707C"/>
          <w:spacing w:val="21"/>
          <w:lang w:val="nl-BE"/>
        </w:rPr>
        <w:t xml:space="preserve"> </w:t>
      </w:r>
      <w:r w:rsidRPr="00584480">
        <w:rPr>
          <w:color w:val="69707C"/>
          <w:lang w:val="nl-BE"/>
        </w:rPr>
        <w:t>en</w:t>
      </w:r>
      <w:r w:rsidRPr="00584480">
        <w:rPr>
          <w:color w:val="69707C"/>
          <w:spacing w:val="27"/>
          <w:lang w:val="nl-BE"/>
        </w:rPr>
        <w:t xml:space="preserve"> </w:t>
      </w:r>
      <w:r w:rsidRPr="00584480">
        <w:rPr>
          <w:color w:val="69707C"/>
          <w:lang w:val="nl-BE"/>
        </w:rPr>
        <w:t>kennis</w:t>
      </w:r>
      <w:r w:rsidRPr="00584480">
        <w:rPr>
          <w:color w:val="69707C"/>
          <w:spacing w:val="37"/>
          <w:lang w:val="nl-BE"/>
        </w:rPr>
        <w:t xml:space="preserve"> </w:t>
      </w:r>
      <w:r w:rsidRPr="00584480">
        <w:rPr>
          <w:color w:val="69707C"/>
          <w:lang w:val="nl-BE"/>
        </w:rPr>
        <w:t>van</w:t>
      </w:r>
      <w:r w:rsidRPr="00584480">
        <w:rPr>
          <w:color w:val="69707C"/>
          <w:spacing w:val="31"/>
          <w:lang w:val="nl-BE"/>
        </w:rPr>
        <w:t xml:space="preserve"> </w:t>
      </w:r>
      <w:r w:rsidRPr="00584480">
        <w:rPr>
          <w:color w:val="69707C"/>
          <w:lang w:val="nl-BE"/>
        </w:rPr>
        <w:t>de</w:t>
      </w:r>
      <w:r w:rsidRPr="00584480">
        <w:rPr>
          <w:color w:val="69707C"/>
          <w:spacing w:val="20"/>
          <w:lang w:val="nl-BE"/>
        </w:rPr>
        <w:t xml:space="preserve"> </w:t>
      </w:r>
      <w:r w:rsidRPr="00584480">
        <w:rPr>
          <w:color w:val="69707C"/>
          <w:lang w:val="nl-BE"/>
        </w:rPr>
        <w:t>organisatie</w:t>
      </w:r>
    </w:p>
    <w:p w14:paraId="5CADB99A" w14:textId="77777777" w:rsidR="00D42C24" w:rsidRPr="00584480" w:rsidRDefault="00F11DFD">
      <w:pPr>
        <w:pStyle w:val="Lijstalinea"/>
        <w:numPr>
          <w:ilvl w:val="0"/>
          <w:numId w:val="1"/>
        </w:numPr>
        <w:tabs>
          <w:tab w:val="left" w:pos="281"/>
        </w:tabs>
        <w:spacing w:before="199" w:line="273" w:lineRule="auto"/>
        <w:ind w:left="137" w:right="214" w:firstLine="3"/>
        <w:rPr>
          <w:lang w:val="nl-BE"/>
        </w:rPr>
      </w:pPr>
      <w:r w:rsidRPr="00584480">
        <w:rPr>
          <w:color w:val="69707C"/>
          <w:lang w:val="nl-BE"/>
        </w:rPr>
        <w:t>Kennis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en kunde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betreffende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het oplossingsgericht en krachtgericht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 xml:space="preserve">werken en </w:t>
      </w:r>
      <w:proofErr w:type="spellStart"/>
      <w:r w:rsidRPr="00584480">
        <w:rPr>
          <w:color w:val="69707C"/>
          <w:lang w:val="nl-BE"/>
        </w:rPr>
        <w:t>Signs</w:t>
      </w:r>
      <w:proofErr w:type="spellEnd"/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of</w:t>
      </w:r>
      <w:r w:rsidRPr="00584480">
        <w:rPr>
          <w:color w:val="69707C"/>
          <w:spacing w:val="-59"/>
          <w:lang w:val="nl-BE"/>
        </w:rPr>
        <w:t xml:space="preserve"> </w:t>
      </w:r>
      <w:r w:rsidRPr="00584480">
        <w:rPr>
          <w:color w:val="69707C"/>
          <w:lang w:val="nl-BE"/>
        </w:rPr>
        <w:t>Safety</w:t>
      </w:r>
      <w:r w:rsidRPr="00584480">
        <w:rPr>
          <w:color w:val="69707C"/>
          <w:spacing w:val="19"/>
          <w:lang w:val="nl-BE"/>
        </w:rPr>
        <w:t xml:space="preserve"> </w:t>
      </w:r>
      <w:r w:rsidRPr="00584480">
        <w:rPr>
          <w:color w:val="69707C"/>
          <w:lang w:val="nl-BE"/>
        </w:rPr>
        <w:t>is</w:t>
      </w:r>
      <w:r w:rsidRPr="00584480">
        <w:rPr>
          <w:color w:val="69707C"/>
          <w:spacing w:val="12"/>
          <w:lang w:val="nl-BE"/>
        </w:rPr>
        <w:t xml:space="preserve"> </w:t>
      </w:r>
      <w:r w:rsidRPr="00584480">
        <w:rPr>
          <w:color w:val="69707C"/>
          <w:lang w:val="nl-BE"/>
        </w:rPr>
        <w:t>een</w:t>
      </w:r>
      <w:r w:rsidRPr="00584480">
        <w:rPr>
          <w:color w:val="69707C"/>
          <w:spacing w:val="21"/>
          <w:lang w:val="nl-BE"/>
        </w:rPr>
        <w:t xml:space="preserve"> </w:t>
      </w:r>
      <w:r w:rsidRPr="00584480">
        <w:rPr>
          <w:color w:val="69707C"/>
          <w:lang w:val="nl-BE"/>
        </w:rPr>
        <w:t>troef.</w:t>
      </w:r>
    </w:p>
    <w:p w14:paraId="0FB63AB1" w14:textId="77777777" w:rsidR="00D42C24" w:rsidRDefault="00F11DFD">
      <w:pPr>
        <w:pStyle w:val="Lijstalinea"/>
        <w:numPr>
          <w:ilvl w:val="0"/>
          <w:numId w:val="1"/>
        </w:numPr>
        <w:tabs>
          <w:tab w:val="left" w:pos="281"/>
        </w:tabs>
        <w:spacing w:before="163"/>
        <w:ind w:left="280" w:hanging="141"/>
      </w:pPr>
      <w:proofErr w:type="spellStart"/>
      <w:r>
        <w:rPr>
          <w:color w:val="69707C"/>
          <w:w w:val="95"/>
        </w:rPr>
        <w:t>Basiskennis</w:t>
      </w:r>
      <w:proofErr w:type="spellEnd"/>
      <w:r>
        <w:rPr>
          <w:color w:val="69707C"/>
          <w:spacing w:val="14"/>
          <w:w w:val="95"/>
        </w:rPr>
        <w:t xml:space="preserve"> </w:t>
      </w:r>
      <w:r>
        <w:rPr>
          <w:color w:val="69707C"/>
          <w:w w:val="95"/>
        </w:rPr>
        <w:t>ICT</w:t>
      </w:r>
    </w:p>
    <w:p w14:paraId="5CF6416F" w14:textId="77777777" w:rsidR="00D42C24" w:rsidRPr="00584480" w:rsidRDefault="00F11DFD">
      <w:pPr>
        <w:pStyle w:val="Lijstalinea"/>
        <w:numPr>
          <w:ilvl w:val="0"/>
          <w:numId w:val="1"/>
        </w:numPr>
        <w:tabs>
          <w:tab w:val="left" w:pos="277"/>
        </w:tabs>
        <w:spacing w:before="199"/>
        <w:ind w:left="276" w:hanging="137"/>
        <w:rPr>
          <w:lang w:val="nl-BE"/>
        </w:rPr>
      </w:pPr>
      <w:r w:rsidRPr="00584480">
        <w:rPr>
          <w:color w:val="69707C"/>
          <w:w w:val="105"/>
          <w:lang w:val="nl-BE"/>
        </w:rPr>
        <w:t>In</w:t>
      </w:r>
      <w:r w:rsidRPr="00584480">
        <w:rPr>
          <w:color w:val="69707C"/>
          <w:spacing w:val="7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het</w:t>
      </w:r>
      <w:r w:rsidRPr="00584480">
        <w:rPr>
          <w:color w:val="69707C"/>
          <w:spacing w:val="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bezit</w:t>
      </w:r>
      <w:r w:rsidRPr="00584480">
        <w:rPr>
          <w:color w:val="69707C"/>
          <w:spacing w:val="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van</w:t>
      </w:r>
      <w:r w:rsidRPr="00584480">
        <w:rPr>
          <w:color w:val="69707C"/>
          <w:spacing w:val="4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een</w:t>
      </w:r>
      <w:r w:rsidRPr="00584480">
        <w:rPr>
          <w:color w:val="69707C"/>
          <w:spacing w:val="1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rijbewijs</w:t>
      </w:r>
    </w:p>
    <w:p w14:paraId="6E3934CF" w14:textId="77777777" w:rsidR="00D42C24" w:rsidRPr="00584480" w:rsidRDefault="00D42C24">
      <w:pPr>
        <w:pStyle w:val="Plattetekst"/>
        <w:rPr>
          <w:sz w:val="24"/>
          <w:lang w:val="nl-BE"/>
        </w:rPr>
      </w:pPr>
    </w:p>
    <w:p w14:paraId="23ABE236" w14:textId="77777777" w:rsidR="00D42C24" w:rsidRPr="00584480" w:rsidRDefault="00D42C24">
      <w:pPr>
        <w:pStyle w:val="Plattetekst"/>
        <w:spacing w:before="11"/>
        <w:rPr>
          <w:sz w:val="26"/>
          <w:lang w:val="nl-BE"/>
        </w:rPr>
      </w:pPr>
    </w:p>
    <w:p w14:paraId="1411F295" w14:textId="77777777" w:rsidR="00D42C24" w:rsidRDefault="00F11DFD">
      <w:pPr>
        <w:pStyle w:val="Kop1"/>
        <w:ind w:left="142"/>
      </w:pPr>
      <w:proofErr w:type="spellStart"/>
      <w:r>
        <w:rPr>
          <w:color w:val="2A4277"/>
        </w:rPr>
        <w:t>Aanbod</w:t>
      </w:r>
      <w:proofErr w:type="spellEnd"/>
    </w:p>
    <w:p w14:paraId="0F94041D" w14:textId="77777777" w:rsidR="00D42C24" w:rsidRPr="00584480" w:rsidRDefault="00F11DFD">
      <w:pPr>
        <w:pStyle w:val="Lijstalinea"/>
        <w:numPr>
          <w:ilvl w:val="0"/>
          <w:numId w:val="1"/>
        </w:numPr>
        <w:tabs>
          <w:tab w:val="left" w:pos="296"/>
        </w:tabs>
        <w:spacing w:before="202" w:line="273" w:lineRule="auto"/>
        <w:ind w:right="908" w:hanging="2"/>
        <w:rPr>
          <w:lang w:val="nl-BE"/>
        </w:rPr>
      </w:pPr>
      <w:r w:rsidRPr="00584480">
        <w:rPr>
          <w:color w:val="69707C"/>
          <w:lang w:val="nl-BE"/>
        </w:rPr>
        <w:t>Je</w:t>
      </w:r>
      <w:r w:rsidRPr="00584480">
        <w:rPr>
          <w:color w:val="69707C"/>
          <w:spacing w:val="33"/>
          <w:lang w:val="nl-BE"/>
        </w:rPr>
        <w:t xml:space="preserve"> </w:t>
      </w:r>
      <w:r w:rsidRPr="00584480">
        <w:rPr>
          <w:color w:val="69707C"/>
          <w:lang w:val="nl-BE"/>
        </w:rPr>
        <w:t>krijgt</w:t>
      </w:r>
      <w:r w:rsidRPr="00584480">
        <w:rPr>
          <w:color w:val="69707C"/>
          <w:spacing w:val="41"/>
          <w:lang w:val="nl-BE"/>
        </w:rPr>
        <w:t xml:space="preserve"> </w:t>
      </w:r>
      <w:r w:rsidRPr="00584480">
        <w:rPr>
          <w:color w:val="69707C"/>
          <w:lang w:val="nl-BE"/>
        </w:rPr>
        <w:t>ruime</w:t>
      </w:r>
      <w:r w:rsidRPr="00584480">
        <w:rPr>
          <w:color w:val="69707C"/>
          <w:spacing w:val="40"/>
          <w:lang w:val="nl-BE"/>
        </w:rPr>
        <w:t xml:space="preserve"> </w:t>
      </w:r>
      <w:r w:rsidRPr="00584480">
        <w:rPr>
          <w:color w:val="69707C"/>
          <w:lang w:val="nl-BE"/>
        </w:rPr>
        <w:t>mogelijkheden</w:t>
      </w:r>
      <w:r w:rsidRPr="00584480">
        <w:rPr>
          <w:color w:val="69707C"/>
          <w:spacing w:val="57"/>
          <w:lang w:val="nl-BE"/>
        </w:rPr>
        <w:t xml:space="preserve"> </w:t>
      </w:r>
      <w:r w:rsidRPr="00584480">
        <w:rPr>
          <w:color w:val="69707C"/>
          <w:lang w:val="nl-BE"/>
        </w:rPr>
        <w:t>inzake</w:t>
      </w:r>
      <w:r w:rsidRPr="00584480">
        <w:rPr>
          <w:color w:val="69707C"/>
          <w:spacing w:val="39"/>
          <w:lang w:val="nl-BE"/>
        </w:rPr>
        <w:t xml:space="preserve"> </w:t>
      </w:r>
      <w:r w:rsidRPr="00584480">
        <w:rPr>
          <w:color w:val="69707C"/>
          <w:lang w:val="nl-BE"/>
        </w:rPr>
        <w:t>vorming,</w:t>
      </w:r>
      <w:r w:rsidRPr="00584480">
        <w:rPr>
          <w:color w:val="69707C"/>
          <w:spacing w:val="36"/>
          <w:lang w:val="nl-BE"/>
        </w:rPr>
        <w:t xml:space="preserve"> </w:t>
      </w:r>
      <w:r w:rsidRPr="00584480">
        <w:rPr>
          <w:color w:val="69707C"/>
          <w:lang w:val="nl-BE"/>
        </w:rPr>
        <w:t>bijscholing</w:t>
      </w:r>
      <w:r w:rsidRPr="00584480">
        <w:rPr>
          <w:color w:val="69707C"/>
          <w:spacing w:val="34"/>
          <w:lang w:val="nl-BE"/>
        </w:rPr>
        <w:t xml:space="preserve"> </w:t>
      </w:r>
      <w:r w:rsidRPr="00584480">
        <w:rPr>
          <w:color w:val="69707C"/>
          <w:lang w:val="nl-BE"/>
        </w:rPr>
        <w:t>en</w:t>
      </w:r>
      <w:r w:rsidRPr="00584480">
        <w:rPr>
          <w:color w:val="69707C"/>
          <w:spacing w:val="32"/>
          <w:lang w:val="nl-BE"/>
        </w:rPr>
        <w:t xml:space="preserve"> </w:t>
      </w:r>
      <w:r w:rsidRPr="00584480">
        <w:rPr>
          <w:color w:val="69707C"/>
          <w:lang w:val="nl-BE"/>
        </w:rPr>
        <w:t>ondersteuning</w:t>
      </w:r>
      <w:r w:rsidRPr="00584480">
        <w:rPr>
          <w:color w:val="69707C"/>
          <w:spacing w:val="58"/>
          <w:lang w:val="nl-BE"/>
        </w:rPr>
        <w:t xml:space="preserve"> </w:t>
      </w:r>
      <w:r w:rsidRPr="00584480">
        <w:rPr>
          <w:color w:val="69707C"/>
          <w:lang w:val="nl-BE"/>
        </w:rPr>
        <w:t>met</w:t>
      </w:r>
      <w:r w:rsidRPr="00584480">
        <w:rPr>
          <w:color w:val="69707C"/>
          <w:spacing w:val="-58"/>
          <w:lang w:val="nl-BE"/>
        </w:rPr>
        <w:t xml:space="preserve"> </w:t>
      </w:r>
      <w:r w:rsidRPr="00584480">
        <w:rPr>
          <w:color w:val="69707C"/>
          <w:lang w:val="nl-BE"/>
        </w:rPr>
        <w:t>moderne</w:t>
      </w:r>
      <w:r w:rsidRPr="00584480">
        <w:rPr>
          <w:color w:val="69707C"/>
          <w:spacing w:val="24"/>
          <w:lang w:val="nl-BE"/>
        </w:rPr>
        <w:t xml:space="preserve"> </w:t>
      </w:r>
      <w:r w:rsidRPr="00584480">
        <w:rPr>
          <w:color w:val="69707C"/>
          <w:lang w:val="nl-BE"/>
        </w:rPr>
        <w:t>ICT.</w:t>
      </w:r>
    </w:p>
    <w:p w14:paraId="6201B860" w14:textId="58C3FE4D" w:rsidR="005C1F55" w:rsidRPr="008A3BA5" w:rsidRDefault="00F11DFD" w:rsidP="005C1F55">
      <w:pPr>
        <w:pStyle w:val="Lijstalinea"/>
        <w:numPr>
          <w:ilvl w:val="0"/>
          <w:numId w:val="1"/>
        </w:numPr>
        <w:tabs>
          <w:tab w:val="left" w:pos="296"/>
        </w:tabs>
        <w:spacing w:before="163" w:line="278" w:lineRule="auto"/>
        <w:ind w:left="140" w:right="1466" w:firstLine="0"/>
        <w:rPr>
          <w:color w:val="69707C"/>
        </w:rPr>
      </w:pPr>
      <w:r w:rsidRPr="00584480">
        <w:rPr>
          <w:color w:val="69707C"/>
          <w:lang w:val="nl-BE"/>
        </w:rPr>
        <w:t>Je</w:t>
      </w:r>
      <w:r w:rsidRPr="00584480">
        <w:rPr>
          <w:color w:val="69707C"/>
          <w:spacing w:val="-1"/>
          <w:lang w:val="nl-BE"/>
        </w:rPr>
        <w:t xml:space="preserve"> </w:t>
      </w:r>
      <w:r w:rsidRPr="00584480">
        <w:rPr>
          <w:color w:val="69707C"/>
          <w:lang w:val="nl-BE"/>
        </w:rPr>
        <w:t>functie</w:t>
      </w:r>
      <w:r w:rsidRPr="00584480">
        <w:rPr>
          <w:color w:val="69707C"/>
          <w:spacing w:val="9"/>
          <w:lang w:val="nl-BE"/>
        </w:rPr>
        <w:t xml:space="preserve"> </w:t>
      </w:r>
      <w:r w:rsidRPr="00584480">
        <w:rPr>
          <w:color w:val="69707C"/>
          <w:lang w:val="nl-BE"/>
        </w:rPr>
        <w:t>wordt</w:t>
      </w:r>
      <w:r w:rsidRPr="00584480">
        <w:rPr>
          <w:color w:val="69707C"/>
          <w:spacing w:val="6"/>
          <w:lang w:val="nl-BE"/>
        </w:rPr>
        <w:t xml:space="preserve"> </w:t>
      </w:r>
      <w:r w:rsidRPr="00584480">
        <w:rPr>
          <w:color w:val="69707C"/>
          <w:lang w:val="nl-BE"/>
        </w:rPr>
        <w:t>ingeschaald</w:t>
      </w:r>
      <w:r w:rsidRPr="00584480">
        <w:rPr>
          <w:color w:val="69707C"/>
          <w:spacing w:val="17"/>
          <w:lang w:val="nl-BE"/>
        </w:rPr>
        <w:t xml:space="preserve"> </w:t>
      </w:r>
      <w:r w:rsidRPr="00584480">
        <w:rPr>
          <w:color w:val="69707C"/>
          <w:lang w:val="nl-BE"/>
        </w:rPr>
        <w:t>op</w:t>
      </w:r>
      <w:r w:rsidRPr="00584480">
        <w:rPr>
          <w:color w:val="69707C"/>
          <w:spacing w:val="2"/>
          <w:lang w:val="nl-BE"/>
        </w:rPr>
        <w:t xml:space="preserve"> </w:t>
      </w:r>
      <w:proofErr w:type="spellStart"/>
      <w:r w:rsidRPr="00584480">
        <w:rPr>
          <w:color w:val="69707C"/>
          <w:lang w:val="nl-BE"/>
        </w:rPr>
        <w:t>bachelorniveau</w:t>
      </w:r>
      <w:proofErr w:type="spellEnd"/>
      <w:r w:rsidRPr="00584480">
        <w:rPr>
          <w:color w:val="69707C"/>
          <w:spacing w:val="4"/>
          <w:lang w:val="nl-BE"/>
        </w:rPr>
        <w:t xml:space="preserve"> </w:t>
      </w:r>
      <w:r w:rsidRPr="00584480">
        <w:rPr>
          <w:color w:val="69707C"/>
          <w:lang w:val="nl-BE"/>
        </w:rPr>
        <w:t>(loonschaal</w:t>
      </w:r>
      <w:r w:rsidRPr="00584480">
        <w:rPr>
          <w:color w:val="69707C"/>
          <w:spacing w:val="16"/>
          <w:lang w:val="nl-BE"/>
        </w:rPr>
        <w:t xml:space="preserve"> </w:t>
      </w:r>
      <w:r w:rsidRPr="00584480">
        <w:rPr>
          <w:b/>
          <w:color w:val="69707C"/>
          <w:sz w:val="21"/>
          <w:lang w:val="nl-BE"/>
        </w:rPr>
        <w:t>B111).</w:t>
      </w:r>
      <w:r w:rsidRPr="00584480">
        <w:rPr>
          <w:b/>
          <w:color w:val="69707C"/>
          <w:spacing w:val="14"/>
          <w:sz w:val="21"/>
          <w:lang w:val="nl-BE"/>
        </w:rPr>
        <w:t xml:space="preserve"> </w:t>
      </w:r>
      <w:r>
        <w:rPr>
          <w:color w:val="69707C"/>
        </w:rPr>
        <w:t>Voor</w:t>
      </w:r>
      <w:r>
        <w:rPr>
          <w:color w:val="69707C"/>
          <w:spacing w:val="7"/>
        </w:rPr>
        <w:t xml:space="preserve"> </w:t>
      </w:r>
      <w:proofErr w:type="spellStart"/>
      <w:r>
        <w:rPr>
          <w:color w:val="69707C"/>
        </w:rPr>
        <w:t>een</w:t>
      </w:r>
      <w:proofErr w:type="spellEnd"/>
      <w:r>
        <w:rPr>
          <w:color w:val="69707C"/>
          <w:spacing w:val="-58"/>
        </w:rPr>
        <w:t xml:space="preserve"> </w:t>
      </w:r>
      <w:proofErr w:type="spellStart"/>
      <w:r>
        <w:rPr>
          <w:color w:val="69707C"/>
        </w:rPr>
        <w:t>loonsimulatie</w:t>
      </w:r>
      <w:proofErr w:type="spellEnd"/>
      <w:r>
        <w:rPr>
          <w:color w:val="69707C"/>
          <w:spacing w:val="1"/>
        </w:rPr>
        <w:t xml:space="preserve"> </w:t>
      </w:r>
      <w:proofErr w:type="spellStart"/>
      <w:r>
        <w:rPr>
          <w:color w:val="69707C"/>
        </w:rPr>
        <w:t>verwijzen</w:t>
      </w:r>
      <w:proofErr w:type="spellEnd"/>
      <w:r>
        <w:rPr>
          <w:color w:val="69707C"/>
          <w:spacing w:val="1"/>
        </w:rPr>
        <w:t xml:space="preserve"> </w:t>
      </w:r>
      <w:r>
        <w:rPr>
          <w:color w:val="69707C"/>
        </w:rPr>
        <w:t>we</w:t>
      </w:r>
      <w:r>
        <w:rPr>
          <w:color w:val="69707C"/>
          <w:spacing w:val="1"/>
        </w:rPr>
        <w:t xml:space="preserve"> </w:t>
      </w:r>
      <w:proofErr w:type="spellStart"/>
      <w:r>
        <w:rPr>
          <w:color w:val="69707C"/>
        </w:rPr>
        <w:t>naar</w:t>
      </w:r>
      <w:proofErr w:type="spellEnd"/>
      <w:r>
        <w:rPr>
          <w:color w:val="318ACC"/>
          <w:spacing w:val="1"/>
        </w:rPr>
        <w:t xml:space="preserve"> </w:t>
      </w:r>
      <w:hyperlink r:id="rId5" w:history="1">
        <w:proofErr w:type="spellStart"/>
        <w:r w:rsidR="00D90D6B" w:rsidRPr="00D90D6B">
          <w:rPr>
            <w:color w:val="0000FF"/>
            <w:u w:val="single"/>
          </w:rPr>
          <w:t>Salarissimulator</w:t>
        </w:r>
        <w:proofErr w:type="spellEnd"/>
        <w:r w:rsidR="00D90D6B" w:rsidRPr="00D90D6B">
          <w:rPr>
            <w:color w:val="0000FF"/>
            <w:u w:val="single"/>
          </w:rPr>
          <w:t xml:space="preserve"> | Vlaanderen.be</w:t>
        </w:r>
      </w:hyperlink>
      <w:r w:rsidR="00D90D6B">
        <w:rPr>
          <w:color w:val="318ACC"/>
          <w:u w:val="thick"/>
        </w:rPr>
        <w:t xml:space="preserve"> </w:t>
      </w:r>
    </w:p>
    <w:p w14:paraId="79F1D990" w14:textId="1DBD9EB4" w:rsidR="00D42C24" w:rsidRPr="00584480" w:rsidRDefault="00F11DFD">
      <w:pPr>
        <w:pStyle w:val="Lijstalinea"/>
        <w:numPr>
          <w:ilvl w:val="0"/>
          <w:numId w:val="1"/>
        </w:numPr>
        <w:tabs>
          <w:tab w:val="left" w:pos="281"/>
        </w:tabs>
        <w:spacing w:before="158"/>
        <w:ind w:left="280" w:hanging="141"/>
        <w:rPr>
          <w:lang w:val="nl-BE"/>
        </w:rPr>
      </w:pPr>
      <w:r w:rsidRPr="00584480">
        <w:rPr>
          <w:color w:val="69707C"/>
          <w:lang w:val="nl-BE"/>
        </w:rPr>
        <w:t>Maximaal</w:t>
      </w:r>
      <w:r w:rsidRPr="00584480">
        <w:rPr>
          <w:color w:val="69707C"/>
          <w:spacing w:val="36"/>
          <w:lang w:val="nl-BE"/>
        </w:rPr>
        <w:t xml:space="preserve"> </w:t>
      </w:r>
      <w:r w:rsidRPr="00584480">
        <w:rPr>
          <w:color w:val="69707C"/>
          <w:lang w:val="nl-BE"/>
        </w:rPr>
        <w:t>20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jaar</w:t>
      </w:r>
      <w:r w:rsidRPr="00584480">
        <w:rPr>
          <w:color w:val="69707C"/>
          <w:spacing w:val="44"/>
          <w:lang w:val="nl-BE"/>
        </w:rPr>
        <w:t xml:space="preserve"> </w:t>
      </w:r>
      <w:r w:rsidRPr="00584480">
        <w:rPr>
          <w:color w:val="69707C"/>
          <w:lang w:val="nl-BE"/>
        </w:rPr>
        <w:t>relevante</w:t>
      </w:r>
      <w:r w:rsidRPr="00584480">
        <w:rPr>
          <w:color w:val="69707C"/>
          <w:spacing w:val="36"/>
          <w:lang w:val="nl-BE"/>
        </w:rPr>
        <w:t xml:space="preserve"> </w:t>
      </w:r>
      <w:r w:rsidR="00DF6DE6" w:rsidRPr="00584480">
        <w:rPr>
          <w:color w:val="69707C"/>
          <w:lang w:val="nl-BE"/>
        </w:rPr>
        <w:t>anciënniteit</w:t>
      </w:r>
      <w:r w:rsidRPr="00584480">
        <w:rPr>
          <w:color w:val="69707C"/>
          <w:spacing w:val="46"/>
          <w:lang w:val="nl-BE"/>
        </w:rPr>
        <w:t xml:space="preserve"> </w:t>
      </w:r>
      <w:r w:rsidRPr="00584480">
        <w:rPr>
          <w:color w:val="69707C"/>
          <w:lang w:val="nl-BE"/>
        </w:rPr>
        <w:t>kan</w:t>
      </w:r>
      <w:r w:rsidRPr="00584480">
        <w:rPr>
          <w:color w:val="69707C"/>
          <w:spacing w:val="36"/>
          <w:lang w:val="nl-BE"/>
        </w:rPr>
        <w:t xml:space="preserve"> </w:t>
      </w:r>
      <w:r w:rsidRPr="00584480">
        <w:rPr>
          <w:color w:val="69707C"/>
          <w:lang w:val="nl-BE"/>
        </w:rPr>
        <w:t>warden</w:t>
      </w:r>
      <w:r w:rsidRPr="00584480">
        <w:rPr>
          <w:color w:val="69707C"/>
          <w:spacing w:val="44"/>
          <w:lang w:val="nl-BE"/>
        </w:rPr>
        <w:t xml:space="preserve"> </w:t>
      </w:r>
      <w:r w:rsidRPr="00584480">
        <w:rPr>
          <w:color w:val="69707C"/>
          <w:lang w:val="nl-BE"/>
        </w:rPr>
        <w:t>meegenomen</w:t>
      </w:r>
    </w:p>
    <w:p w14:paraId="4E346DB6" w14:textId="1127FEAE" w:rsidR="00D42C24" w:rsidRPr="00584480" w:rsidRDefault="00F11DFD">
      <w:pPr>
        <w:pStyle w:val="Lijstalinea"/>
        <w:numPr>
          <w:ilvl w:val="0"/>
          <w:numId w:val="1"/>
        </w:numPr>
        <w:tabs>
          <w:tab w:val="left" w:pos="296"/>
        </w:tabs>
        <w:spacing w:before="203" w:line="273" w:lineRule="auto"/>
        <w:ind w:left="138" w:right="235" w:firstLine="1"/>
        <w:rPr>
          <w:lang w:val="nl-BE"/>
        </w:rPr>
      </w:pPr>
      <w:r w:rsidRPr="00584480">
        <w:rPr>
          <w:color w:val="69707C"/>
          <w:lang w:val="nl-BE"/>
        </w:rPr>
        <w:t>Je werkdruk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kan hoog zijn, maar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er w</w:t>
      </w:r>
      <w:r w:rsidR="00D615CF" w:rsidRPr="00584480">
        <w:rPr>
          <w:color w:val="69707C"/>
          <w:lang w:val="nl-BE"/>
        </w:rPr>
        <w:t>o</w:t>
      </w:r>
      <w:r w:rsidRPr="00584480">
        <w:rPr>
          <w:color w:val="69707C"/>
          <w:lang w:val="nl-BE"/>
        </w:rPr>
        <w:t>rden ernstige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inspanningen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geleverd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om de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combinatie</w:t>
      </w:r>
      <w:r w:rsidRPr="00584480">
        <w:rPr>
          <w:color w:val="69707C"/>
          <w:spacing w:val="41"/>
          <w:lang w:val="nl-BE"/>
        </w:rPr>
        <w:t xml:space="preserve"> </w:t>
      </w:r>
      <w:r w:rsidR="0030095B" w:rsidRPr="00584480">
        <w:rPr>
          <w:color w:val="69707C"/>
          <w:lang w:val="nl-BE"/>
        </w:rPr>
        <w:t>privé</w:t>
      </w:r>
      <w:r w:rsidRPr="00584480">
        <w:rPr>
          <w:color w:val="69707C"/>
          <w:lang w:val="nl-BE"/>
        </w:rPr>
        <w:t>-werk</w:t>
      </w:r>
      <w:r w:rsidRPr="00584480">
        <w:rPr>
          <w:color w:val="69707C"/>
          <w:spacing w:val="42"/>
          <w:lang w:val="nl-BE"/>
        </w:rPr>
        <w:t xml:space="preserve"> </w:t>
      </w:r>
      <w:r w:rsidRPr="00584480">
        <w:rPr>
          <w:color w:val="69707C"/>
          <w:lang w:val="nl-BE"/>
        </w:rPr>
        <w:t>zo</w:t>
      </w:r>
      <w:r w:rsidRPr="00584480">
        <w:rPr>
          <w:color w:val="69707C"/>
          <w:spacing w:val="19"/>
          <w:lang w:val="nl-BE"/>
        </w:rPr>
        <w:t xml:space="preserve"> </w:t>
      </w:r>
      <w:r w:rsidRPr="00584480">
        <w:rPr>
          <w:color w:val="69707C"/>
          <w:lang w:val="nl-BE"/>
        </w:rPr>
        <w:t>optimaal</w:t>
      </w:r>
      <w:r w:rsidRPr="00584480">
        <w:rPr>
          <w:color w:val="69707C"/>
          <w:spacing w:val="40"/>
          <w:lang w:val="nl-BE"/>
        </w:rPr>
        <w:t xml:space="preserve"> </w:t>
      </w:r>
      <w:r w:rsidRPr="00584480">
        <w:rPr>
          <w:color w:val="69707C"/>
          <w:lang w:val="nl-BE"/>
        </w:rPr>
        <w:t>mogelijk</w:t>
      </w:r>
      <w:r w:rsidRPr="00584480">
        <w:rPr>
          <w:color w:val="69707C"/>
          <w:spacing w:val="36"/>
          <w:lang w:val="nl-BE"/>
        </w:rPr>
        <w:t xml:space="preserve"> </w:t>
      </w:r>
      <w:r w:rsidRPr="00584480">
        <w:rPr>
          <w:color w:val="69707C"/>
          <w:lang w:val="nl-BE"/>
        </w:rPr>
        <w:t>te</w:t>
      </w:r>
      <w:r w:rsidRPr="00584480">
        <w:rPr>
          <w:color w:val="69707C"/>
          <w:spacing w:val="32"/>
          <w:lang w:val="nl-BE"/>
        </w:rPr>
        <w:t xml:space="preserve"> </w:t>
      </w:r>
      <w:r w:rsidRPr="00584480">
        <w:rPr>
          <w:color w:val="69707C"/>
          <w:lang w:val="nl-BE"/>
        </w:rPr>
        <w:t>laten</w:t>
      </w:r>
      <w:r w:rsidRPr="00584480">
        <w:rPr>
          <w:color w:val="69707C"/>
          <w:spacing w:val="26"/>
          <w:lang w:val="nl-BE"/>
        </w:rPr>
        <w:t xml:space="preserve"> </w:t>
      </w:r>
      <w:r w:rsidRPr="00584480">
        <w:rPr>
          <w:color w:val="69707C"/>
          <w:lang w:val="nl-BE"/>
        </w:rPr>
        <w:t>verlopen:</w:t>
      </w:r>
      <w:r w:rsidRPr="00584480">
        <w:rPr>
          <w:color w:val="69707C"/>
          <w:spacing w:val="31"/>
          <w:lang w:val="nl-BE"/>
        </w:rPr>
        <w:t xml:space="preserve"> </w:t>
      </w:r>
      <w:r w:rsidRPr="00584480">
        <w:rPr>
          <w:color w:val="69707C"/>
          <w:lang w:val="nl-BE"/>
        </w:rPr>
        <w:t>zo</w:t>
      </w:r>
      <w:r w:rsidRPr="00584480">
        <w:rPr>
          <w:color w:val="69707C"/>
          <w:spacing w:val="21"/>
          <w:lang w:val="nl-BE"/>
        </w:rPr>
        <w:t xml:space="preserve"> </w:t>
      </w:r>
      <w:r w:rsidRPr="00584480">
        <w:rPr>
          <w:color w:val="69707C"/>
          <w:lang w:val="nl-BE"/>
        </w:rPr>
        <w:t>bieden</w:t>
      </w:r>
      <w:r w:rsidRPr="00584480">
        <w:rPr>
          <w:color w:val="69707C"/>
          <w:spacing w:val="43"/>
          <w:lang w:val="nl-BE"/>
        </w:rPr>
        <w:t xml:space="preserve"> </w:t>
      </w:r>
      <w:r w:rsidRPr="00584480">
        <w:rPr>
          <w:color w:val="69707C"/>
          <w:lang w:val="nl-BE"/>
        </w:rPr>
        <w:t>wij</w:t>
      </w:r>
      <w:r w:rsidRPr="00584480">
        <w:rPr>
          <w:color w:val="69707C"/>
          <w:spacing w:val="44"/>
          <w:lang w:val="nl-BE"/>
        </w:rPr>
        <w:t xml:space="preserve"> </w:t>
      </w:r>
      <w:r w:rsidRPr="00584480">
        <w:rPr>
          <w:color w:val="69707C"/>
          <w:lang w:val="nl-BE"/>
        </w:rPr>
        <w:t>je</w:t>
      </w:r>
      <w:r w:rsidRPr="00584480">
        <w:rPr>
          <w:color w:val="69707C"/>
          <w:spacing w:val="37"/>
          <w:lang w:val="nl-BE"/>
        </w:rPr>
        <w:t xml:space="preserve"> </w:t>
      </w:r>
      <w:r w:rsidRPr="00584480">
        <w:rPr>
          <w:color w:val="69707C"/>
          <w:lang w:val="nl-BE"/>
        </w:rPr>
        <w:t>35</w:t>
      </w:r>
      <w:r w:rsidRPr="00584480">
        <w:rPr>
          <w:color w:val="69707C"/>
          <w:spacing w:val="24"/>
          <w:lang w:val="nl-BE"/>
        </w:rPr>
        <w:t xml:space="preserve"> </w:t>
      </w:r>
      <w:r w:rsidRPr="00584480">
        <w:rPr>
          <w:color w:val="69707C"/>
          <w:lang w:val="nl-BE"/>
        </w:rPr>
        <w:t>dagen</w:t>
      </w:r>
      <w:r w:rsidRPr="00584480">
        <w:rPr>
          <w:color w:val="69707C"/>
          <w:spacing w:val="-58"/>
          <w:lang w:val="nl-BE"/>
        </w:rPr>
        <w:t xml:space="preserve"> </w:t>
      </w:r>
      <w:r w:rsidRPr="00584480">
        <w:rPr>
          <w:color w:val="69707C"/>
          <w:lang w:val="nl-BE"/>
        </w:rPr>
        <w:t>verlof</w:t>
      </w:r>
      <w:r w:rsidRPr="00584480">
        <w:rPr>
          <w:color w:val="69707C"/>
          <w:spacing w:val="14"/>
          <w:lang w:val="nl-BE"/>
        </w:rPr>
        <w:t xml:space="preserve"> </w:t>
      </w:r>
      <w:r w:rsidRPr="00584480">
        <w:rPr>
          <w:color w:val="69707C"/>
          <w:lang w:val="nl-BE"/>
        </w:rPr>
        <w:t>per</w:t>
      </w:r>
      <w:r w:rsidRPr="00584480">
        <w:rPr>
          <w:color w:val="69707C"/>
          <w:spacing w:val="1"/>
          <w:lang w:val="nl-BE"/>
        </w:rPr>
        <w:t xml:space="preserve"> </w:t>
      </w:r>
      <w:r w:rsidRPr="00584480">
        <w:rPr>
          <w:color w:val="69707C"/>
          <w:lang w:val="nl-BE"/>
        </w:rPr>
        <w:t>jaar</w:t>
      </w:r>
      <w:r w:rsidRPr="00584480">
        <w:rPr>
          <w:color w:val="69707C"/>
          <w:spacing w:val="25"/>
          <w:lang w:val="nl-BE"/>
        </w:rPr>
        <w:t xml:space="preserve"> </w:t>
      </w:r>
      <w:r w:rsidRPr="00584480">
        <w:rPr>
          <w:color w:val="69707C"/>
          <w:lang w:val="nl-BE"/>
        </w:rPr>
        <w:t>en</w:t>
      </w:r>
      <w:r w:rsidRPr="00584480">
        <w:rPr>
          <w:color w:val="69707C"/>
          <w:spacing w:val="12"/>
          <w:lang w:val="nl-BE"/>
        </w:rPr>
        <w:t xml:space="preserve"> </w:t>
      </w:r>
      <w:r w:rsidRPr="00584480">
        <w:rPr>
          <w:color w:val="69707C"/>
          <w:lang w:val="nl-BE"/>
        </w:rPr>
        <w:t>een</w:t>
      </w:r>
      <w:r w:rsidRPr="00584480">
        <w:rPr>
          <w:color w:val="69707C"/>
          <w:spacing w:val="24"/>
          <w:lang w:val="nl-BE"/>
        </w:rPr>
        <w:t xml:space="preserve"> </w:t>
      </w:r>
      <w:r w:rsidRPr="00584480">
        <w:rPr>
          <w:color w:val="69707C"/>
          <w:lang w:val="nl-BE"/>
        </w:rPr>
        <w:t>systeem</w:t>
      </w:r>
      <w:r w:rsidRPr="00584480">
        <w:rPr>
          <w:color w:val="69707C"/>
          <w:spacing w:val="32"/>
          <w:lang w:val="nl-BE"/>
        </w:rPr>
        <w:t xml:space="preserve"> </w:t>
      </w:r>
      <w:r w:rsidRPr="00584480">
        <w:rPr>
          <w:color w:val="69707C"/>
          <w:lang w:val="nl-BE"/>
        </w:rPr>
        <w:t>van</w:t>
      </w:r>
      <w:r w:rsidRPr="00584480">
        <w:rPr>
          <w:color w:val="69707C"/>
          <w:spacing w:val="14"/>
          <w:lang w:val="nl-BE"/>
        </w:rPr>
        <w:t xml:space="preserve"> </w:t>
      </w:r>
      <w:r w:rsidRPr="00584480">
        <w:rPr>
          <w:color w:val="69707C"/>
          <w:lang w:val="nl-BE"/>
        </w:rPr>
        <w:t>glijdende</w:t>
      </w:r>
      <w:r w:rsidRPr="00584480">
        <w:rPr>
          <w:color w:val="69707C"/>
          <w:spacing w:val="29"/>
          <w:lang w:val="nl-BE"/>
        </w:rPr>
        <w:t xml:space="preserve"> </w:t>
      </w:r>
      <w:r w:rsidRPr="00584480">
        <w:rPr>
          <w:color w:val="69707C"/>
          <w:lang w:val="nl-BE"/>
        </w:rPr>
        <w:t>werktijden.</w:t>
      </w:r>
    </w:p>
    <w:p w14:paraId="4C61B775" w14:textId="77777777" w:rsidR="00D42C24" w:rsidRPr="00584480" w:rsidRDefault="00F11DFD">
      <w:pPr>
        <w:pStyle w:val="Lijstalinea"/>
        <w:numPr>
          <w:ilvl w:val="0"/>
          <w:numId w:val="1"/>
        </w:numPr>
        <w:tabs>
          <w:tab w:val="left" w:pos="296"/>
        </w:tabs>
        <w:spacing w:before="164"/>
        <w:ind w:left="295" w:hanging="156"/>
        <w:rPr>
          <w:lang w:val="nl-BE"/>
        </w:rPr>
      </w:pPr>
      <w:r w:rsidRPr="00584480">
        <w:rPr>
          <w:color w:val="69707C"/>
          <w:w w:val="105"/>
          <w:lang w:val="nl-BE"/>
        </w:rPr>
        <w:t>Je</w:t>
      </w:r>
      <w:r w:rsidRPr="00584480">
        <w:rPr>
          <w:color w:val="69707C"/>
          <w:spacing w:val="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krijgt</w:t>
      </w:r>
      <w:r w:rsidRPr="00584480">
        <w:rPr>
          <w:color w:val="69707C"/>
          <w:spacing w:val="6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onkostenvergoeding</w:t>
      </w:r>
      <w:r w:rsidRPr="00584480">
        <w:rPr>
          <w:color w:val="69707C"/>
          <w:spacing w:val="-9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voor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de</w:t>
      </w:r>
      <w:r w:rsidRPr="00584480">
        <w:rPr>
          <w:color w:val="69707C"/>
          <w:spacing w:val="-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verplaatsingen</w:t>
      </w:r>
      <w:r w:rsidRPr="00584480">
        <w:rPr>
          <w:color w:val="69707C"/>
          <w:spacing w:val="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in</w:t>
      </w:r>
      <w:r w:rsidRPr="00584480">
        <w:rPr>
          <w:color w:val="69707C"/>
          <w:spacing w:val="-2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dienstopdracht.</w:t>
      </w:r>
    </w:p>
    <w:p w14:paraId="5BC7E343" w14:textId="17EDCA61" w:rsidR="00D42C24" w:rsidRPr="00584480" w:rsidRDefault="00F11DFD">
      <w:pPr>
        <w:pStyle w:val="Lijstalinea"/>
        <w:numPr>
          <w:ilvl w:val="0"/>
          <w:numId w:val="1"/>
        </w:numPr>
        <w:tabs>
          <w:tab w:val="left" w:pos="296"/>
        </w:tabs>
        <w:spacing w:before="198" w:line="273" w:lineRule="auto"/>
        <w:ind w:right="2340" w:hanging="2"/>
        <w:rPr>
          <w:lang w:val="nl-BE"/>
        </w:rPr>
      </w:pPr>
      <w:r w:rsidRPr="00584480">
        <w:rPr>
          <w:color w:val="69707C"/>
          <w:w w:val="105"/>
          <w:lang w:val="nl-BE"/>
        </w:rPr>
        <w:t>Je</w:t>
      </w:r>
      <w:r w:rsidRPr="00584480">
        <w:rPr>
          <w:color w:val="69707C"/>
          <w:spacing w:val="-10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woon-werkverkeer</w:t>
      </w:r>
      <w:r w:rsidRPr="00584480">
        <w:rPr>
          <w:color w:val="69707C"/>
          <w:spacing w:val="-10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met</w:t>
      </w:r>
      <w:r w:rsidRPr="00584480">
        <w:rPr>
          <w:color w:val="69707C"/>
          <w:spacing w:val="-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het</w:t>
      </w:r>
      <w:r w:rsidRPr="00584480">
        <w:rPr>
          <w:color w:val="69707C"/>
          <w:spacing w:val="-1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openbaar</w:t>
      </w:r>
      <w:r w:rsidRPr="00584480">
        <w:rPr>
          <w:color w:val="69707C"/>
          <w:spacing w:val="5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vervoer</w:t>
      </w:r>
      <w:r w:rsidRPr="00584480">
        <w:rPr>
          <w:color w:val="69707C"/>
          <w:spacing w:val="8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is</w:t>
      </w:r>
      <w:r w:rsidRPr="00584480">
        <w:rPr>
          <w:color w:val="69707C"/>
          <w:spacing w:val="-1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gratis</w:t>
      </w:r>
      <w:r w:rsidRPr="00584480">
        <w:rPr>
          <w:color w:val="69707C"/>
          <w:spacing w:val="-10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alsook</w:t>
      </w:r>
      <w:r w:rsidRPr="00584480">
        <w:rPr>
          <w:color w:val="69707C"/>
          <w:spacing w:val="-13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je</w:t>
      </w:r>
      <w:r w:rsidRPr="00584480">
        <w:rPr>
          <w:color w:val="69707C"/>
          <w:spacing w:val="-61"/>
          <w:w w:val="105"/>
          <w:lang w:val="nl-BE"/>
        </w:rPr>
        <w:t xml:space="preserve"> </w:t>
      </w:r>
      <w:r w:rsidRPr="00584480">
        <w:rPr>
          <w:color w:val="69707C"/>
          <w:w w:val="105"/>
          <w:lang w:val="nl-BE"/>
        </w:rPr>
        <w:t>hospitalisatieverzekering</w:t>
      </w:r>
      <w:r w:rsidRPr="00584480">
        <w:rPr>
          <w:color w:val="828991"/>
          <w:w w:val="105"/>
          <w:lang w:val="nl-BE"/>
        </w:rPr>
        <w:t>.</w:t>
      </w:r>
    </w:p>
    <w:p w14:paraId="1E66606D" w14:textId="77777777" w:rsidR="00D42C24" w:rsidRPr="00584480" w:rsidRDefault="00D42C24">
      <w:pPr>
        <w:pStyle w:val="Plattetekst"/>
        <w:rPr>
          <w:sz w:val="20"/>
          <w:lang w:val="nl-BE"/>
        </w:rPr>
      </w:pPr>
    </w:p>
    <w:p w14:paraId="588DFC54" w14:textId="4628A6A1" w:rsidR="00D42C24" w:rsidRDefault="0087386B">
      <w:pPr>
        <w:pStyle w:val="Platteteks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30E1B2" wp14:editId="11767EC1">
                <wp:simplePos x="0" y="0"/>
                <wp:positionH relativeFrom="page">
                  <wp:posOffset>883920</wp:posOffset>
                </wp:positionH>
                <wp:positionV relativeFrom="paragraph">
                  <wp:posOffset>137160</wp:posOffset>
                </wp:positionV>
                <wp:extent cx="5925185" cy="1699895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699895"/>
                        </a:xfrm>
                        <a:prstGeom prst="rect">
                          <a:avLst/>
                        </a:prstGeom>
                        <a:solidFill>
                          <a:srgbClr val="F7F6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DC25A" w14:textId="77777777" w:rsidR="00D42C24" w:rsidRDefault="00D42C24">
                            <w:pPr>
                              <w:pStyle w:val="Plattetekst"/>
                              <w:spacing w:before="10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25D5D329" w14:textId="77777777" w:rsidR="00D42C24" w:rsidRPr="00584480" w:rsidRDefault="00F11DFD">
                            <w:pPr>
                              <w:ind w:left="34"/>
                              <w:rPr>
                                <w:b/>
                                <w:color w:val="000000"/>
                                <w:sz w:val="34"/>
                                <w:lang w:val="nl-BE"/>
                              </w:rPr>
                            </w:pPr>
                            <w:r w:rsidRPr="00584480">
                              <w:rPr>
                                <w:b/>
                                <w:color w:val="2A4277"/>
                                <w:w w:val="90"/>
                                <w:sz w:val="34"/>
                                <w:lang w:val="nl-BE"/>
                              </w:rPr>
                              <w:t>Waar</w:t>
                            </w:r>
                            <w:r w:rsidRPr="00584480">
                              <w:rPr>
                                <w:b/>
                                <w:color w:val="2A4277"/>
                                <w:spacing w:val="45"/>
                                <w:w w:val="90"/>
                                <w:sz w:val="34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b/>
                                <w:color w:val="2A4277"/>
                                <w:w w:val="90"/>
                                <w:sz w:val="34"/>
                                <w:lang w:val="nl-BE"/>
                              </w:rPr>
                              <w:t>en</w:t>
                            </w:r>
                            <w:r w:rsidRPr="00584480">
                              <w:rPr>
                                <w:b/>
                                <w:color w:val="2A4277"/>
                                <w:spacing w:val="31"/>
                                <w:w w:val="90"/>
                                <w:sz w:val="34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b/>
                                <w:color w:val="2A4277"/>
                                <w:w w:val="90"/>
                                <w:sz w:val="34"/>
                                <w:lang w:val="nl-BE"/>
                              </w:rPr>
                              <w:t>hoe</w:t>
                            </w:r>
                            <w:r w:rsidRPr="00584480">
                              <w:rPr>
                                <w:b/>
                                <w:color w:val="2A4277"/>
                                <w:spacing w:val="29"/>
                                <w:w w:val="90"/>
                                <w:sz w:val="34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b/>
                                <w:color w:val="2A4277"/>
                                <w:w w:val="90"/>
                                <w:sz w:val="34"/>
                                <w:lang w:val="nl-BE"/>
                              </w:rPr>
                              <w:t>solliciteren?</w:t>
                            </w:r>
                          </w:p>
                          <w:p w14:paraId="3C81E79D" w14:textId="7CEF1906" w:rsidR="00D42C24" w:rsidRPr="00584480" w:rsidRDefault="00F11DFD" w:rsidP="005D7B7B">
                            <w:pPr>
                              <w:pStyle w:val="Plattetekst"/>
                              <w:spacing w:before="207" w:line="278" w:lineRule="auto"/>
                              <w:ind w:left="33" w:right="126"/>
                              <w:rPr>
                                <w:color w:val="0864C1"/>
                                <w:u w:val="single" w:color="0562C1"/>
                                <w:lang w:val="nl-BE"/>
                              </w:rPr>
                            </w:pP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Gelieve</w:t>
                            </w:r>
                            <w:r w:rsidRPr="00584480">
                              <w:rPr>
                                <w:color w:val="69707C"/>
                                <w:spacing w:val="1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CV</w:t>
                            </w:r>
                            <w:r w:rsidRPr="00584480">
                              <w:rPr>
                                <w:color w:val="69707C"/>
                                <w:spacing w:val="1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en motivatiebrief elektronisch</w:t>
                            </w:r>
                            <w:r w:rsidRPr="00584480">
                              <w:rPr>
                                <w:color w:val="69707C"/>
                                <w:spacing w:val="1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 xml:space="preserve">voor </w:t>
                            </w:r>
                            <w:r w:rsidR="00164A86">
                              <w:rPr>
                                <w:color w:val="69707C"/>
                                <w:lang w:val="nl-BE"/>
                              </w:rPr>
                              <w:t xml:space="preserve">9 juni </w:t>
                            </w:r>
                            <w:r w:rsidR="0030095B">
                              <w:rPr>
                                <w:color w:val="69707C"/>
                                <w:lang w:val="nl-BE"/>
                              </w:rPr>
                              <w:t xml:space="preserve">’23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te</w:t>
                            </w:r>
                            <w:r w:rsidRPr="00584480">
                              <w:rPr>
                                <w:color w:val="69707C"/>
                                <w:spacing w:val="61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versturen</w:t>
                            </w:r>
                            <w:r w:rsidRPr="00584480">
                              <w:rPr>
                                <w:color w:val="69707C"/>
                                <w:spacing w:val="61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t</w:t>
                            </w:r>
                            <w:r w:rsidR="00A75465" w:rsidRPr="00584480">
                              <w:rPr>
                                <w:color w:val="69707C"/>
                                <w:lang w:val="nl-BE"/>
                              </w:rPr>
                              <w:t>.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a</w:t>
                            </w:r>
                            <w:r w:rsidR="00A75465" w:rsidRPr="00584480">
                              <w:rPr>
                                <w:color w:val="69707C"/>
                                <w:lang w:val="nl-BE"/>
                              </w:rPr>
                              <w:t>.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v</w:t>
                            </w:r>
                            <w:r w:rsidR="00A75465" w:rsidRPr="00584480">
                              <w:rPr>
                                <w:color w:val="69707C"/>
                                <w:lang w:val="nl-BE"/>
                              </w:rPr>
                              <w:t xml:space="preserve">. </w:t>
                            </w:r>
                            <w:r w:rsidRPr="00584480">
                              <w:rPr>
                                <w:color w:val="69707C"/>
                                <w:spacing w:val="-59"/>
                                <w:lang w:val="nl-BE"/>
                              </w:rPr>
                              <w:t xml:space="preserve"> </w:t>
                            </w:r>
                            <w:r w:rsidR="00A75465" w:rsidRPr="00584480">
                              <w:rPr>
                                <w:color w:val="69707C"/>
                                <w:spacing w:val="-59"/>
                                <w:lang w:val="nl-BE"/>
                              </w:rPr>
                              <w:t xml:space="preserve">  </w:t>
                            </w:r>
                            <w:r w:rsidR="00512A0E" w:rsidRPr="00584480">
                              <w:rPr>
                                <w:color w:val="69707C"/>
                                <w:spacing w:val="-59"/>
                                <w:lang w:val="nl-BE"/>
                              </w:rPr>
                              <w:t xml:space="preserve">  </w:t>
                            </w:r>
                            <w:r w:rsidR="005F4838" w:rsidRPr="00584480">
                              <w:rPr>
                                <w:color w:val="69707C"/>
                                <w:spacing w:val="-59"/>
                                <w:lang w:val="nl-BE"/>
                              </w:rPr>
                              <w:t xml:space="preserve">  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de</w:t>
                            </w:r>
                            <w:r w:rsidRPr="00584480">
                              <w:rPr>
                                <w:color w:val="69707C"/>
                                <w:spacing w:val="14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regio</w:t>
                            </w:r>
                            <w:r w:rsidR="00A75465" w:rsidRPr="00584480">
                              <w:rPr>
                                <w:color w:val="69707C"/>
                                <w:lang w:val="nl-BE"/>
                              </w:rPr>
                              <w:t>-coördinator Johan Tuerlinckx</w:t>
                            </w:r>
                            <w:r w:rsidRPr="00584480">
                              <w:rPr>
                                <w:color w:val="69707C"/>
                                <w:spacing w:val="22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op</w:t>
                            </w:r>
                            <w:r w:rsidRPr="00584480">
                              <w:rPr>
                                <w:color w:val="69707C"/>
                                <w:spacing w:val="17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onderstaand</w:t>
                            </w:r>
                            <w:r w:rsidRPr="00584480">
                              <w:rPr>
                                <w:color w:val="69707C"/>
                                <w:spacing w:val="45"/>
                                <w:lang w:val="nl-BE"/>
                              </w:rPr>
                              <w:t xml:space="preserve"> </w:t>
                            </w:r>
                            <w:r w:rsidRPr="00584480">
                              <w:rPr>
                                <w:color w:val="69707C"/>
                                <w:lang w:val="nl-BE"/>
                              </w:rPr>
                              <w:t>mailadres</w:t>
                            </w:r>
                            <w:r w:rsidR="005D7B7B">
                              <w:rPr>
                                <w:color w:val="69707C"/>
                                <w:lang w:val="nl-BE"/>
                              </w:rPr>
                              <w:t xml:space="preserve">: </w:t>
                            </w:r>
                            <w:r w:rsidR="00DF6DE6">
                              <w:rPr>
                                <w:color w:val="69707C"/>
                                <w:spacing w:val="-7"/>
                                <w:lang w:val="nl-BE"/>
                              </w:rPr>
                              <w:t xml:space="preserve"> </w:t>
                            </w:r>
                            <w:hyperlink r:id="rId6" w:history="1">
                              <w:r w:rsidR="00DF6DE6" w:rsidRPr="001B57E5">
                                <w:rPr>
                                  <w:rStyle w:val="Hyperlink"/>
                                  <w:spacing w:val="-1"/>
                                  <w:lang w:val="nl-BE"/>
                                </w:rPr>
                                <w:t>regiobj</w:t>
                              </w:r>
                              <w:r w:rsidR="00DF6DE6" w:rsidRPr="001B57E5">
                                <w:rPr>
                                  <w:rStyle w:val="Hyperlink"/>
                                  <w:lang w:val="nl-BE"/>
                                </w:rPr>
                                <w:t>b.limburg@opgroeien.be</w:t>
                              </w:r>
                            </w:hyperlink>
                            <w:r w:rsidR="00512A0E" w:rsidRPr="00584480">
                              <w:rPr>
                                <w:color w:val="0864C1"/>
                                <w:u w:val="single" w:color="0562C1"/>
                                <w:lang w:val="nl-BE"/>
                              </w:rPr>
                              <w:t xml:space="preserve"> </w:t>
                            </w:r>
                          </w:p>
                          <w:p w14:paraId="032E9896" w14:textId="2DA0728F" w:rsidR="00281B57" w:rsidRPr="00584480" w:rsidRDefault="00281B57">
                            <w:pPr>
                              <w:pStyle w:val="Plattetekst"/>
                              <w:spacing w:line="248" w:lineRule="exact"/>
                              <w:ind w:left="20"/>
                              <w:rPr>
                                <w:lang w:val="nl-BE"/>
                              </w:rPr>
                            </w:pPr>
                          </w:p>
                          <w:p w14:paraId="3F0C7604" w14:textId="3D9A086F" w:rsidR="00281B57" w:rsidRPr="00584480" w:rsidRDefault="00A7046B" w:rsidP="00281B57">
                            <w:pPr>
                              <w:rPr>
                                <w:lang w:val="nl-BE"/>
                              </w:rPr>
                            </w:pPr>
                            <w:r w:rsidRPr="00584480">
                              <w:rPr>
                                <w:lang w:val="nl-BE"/>
                              </w:rPr>
                              <w:t xml:space="preserve">De </w:t>
                            </w:r>
                            <w:r w:rsidR="00281B57" w:rsidRPr="00584480">
                              <w:rPr>
                                <w:lang w:val="nl-BE"/>
                              </w:rPr>
                              <w:t xml:space="preserve">gesprekken </w:t>
                            </w:r>
                            <w:r w:rsidR="009A4773" w:rsidRPr="00584480">
                              <w:rPr>
                                <w:lang w:val="nl-BE"/>
                              </w:rPr>
                              <w:t xml:space="preserve">met </w:t>
                            </w:r>
                            <w:r w:rsidRPr="00584480">
                              <w:rPr>
                                <w:lang w:val="nl-BE"/>
                              </w:rPr>
                              <w:t xml:space="preserve">de </w:t>
                            </w:r>
                            <w:r w:rsidR="00DF6DE6" w:rsidRPr="00584480">
                              <w:rPr>
                                <w:lang w:val="nl-BE"/>
                              </w:rPr>
                              <w:t>geselecteerde</w:t>
                            </w:r>
                            <w:r w:rsidR="009A4773" w:rsidRPr="00584480">
                              <w:rPr>
                                <w:lang w:val="nl-BE"/>
                              </w:rPr>
                              <w:t xml:space="preserve"> </w:t>
                            </w:r>
                            <w:r w:rsidR="00FE58E3" w:rsidRPr="00584480">
                              <w:rPr>
                                <w:lang w:val="nl-BE"/>
                              </w:rPr>
                              <w:t xml:space="preserve">kandidaten gaan door </w:t>
                            </w:r>
                            <w:r w:rsidR="005D7B7B">
                              <w:rPr>
                                <w:lang w:val="nl-BE"/>
                              </w:rPr>
                              <w:t>in de week van 12 juni</w:t>
                            </w:r>
                            <w:r w:rsidR="0030095B">
                              <w:rPr>
                                <w:lang w:val="nl-BE"/>
                              </w:rPr>
                              <w:t xml:space="preserve"> ‘23</w:t>
                            </w:r>
                          </w:p>
                          <w:p w14:paraId="7F57970A" w14:textId="77777777" w:rsidR="00281B57" w:rsidRPr="00584480" w:rsidRDefault="00281B57">
                            <w:pPr>
                              <w:pStyle w:val="Plattetekst"/>
                              <w:spacing w:line="248" w:lineRule="exact"/>
                              <w:ind w:left="20"/>
                              <w:rPr>
                                <w:color w:val="00000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0E1B2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69.6pt;margin-top:10.8pt;width:466.55pt;height:133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" fillcolor="#f7f6f7" stroked="f">
                <v:textbox inset="0,0,0,0">
                  <w:txbxContent>
                    <w:p w14:paraId="57BDC25A" w14:textId="77777777" w:rsidR="00D42C24" w:rsidRDefault="00D42C24">
                      <w:pPr>
                        <w:pStyle w:val="Plattetekst"/>
                        <w:spacing w:before="10"/>
                        <w:rPr>
                          <w:color w:val="000000"/>
                          <w:sz w:val="33"/>
                        </w:rPr>
                      </w:pPr>
                    </w:p>
                    <w:p w14:paraId="25D5D329" w14:textId="77777777" w:rsidR="00D42C24" w:rsidRPr="00584480" w:rsidRDefault="00F11DFD">
                      <w:pPr>
                        <w:ind w:left="34"/>
                        <w:rPr>
                          <w:b/>
                          <w:color w:val="000000"/>
                          <w:sz w:val="34"/>
                          <w:lang w:val="nl-BE"/>
                        </w:rPr>
                      </w:pPr>
                      <w:r w:rsidRPr="00584480">
                        <w:rPr>
                          <w:b/>
                          <w:color w:val="2A4277"/>
                          <w:w w:val="90"/>
                          <w:sz w:val="34"/>
                          <w:lang w:val="nl-BE"/>
                        </w:rPr>
                        <w:t>Waar</w:t>
                      </w:r>
                      <w:r w:rsidRPr="00584480">
                        <w:rPr>
                          <w:b/>
                          <w:color w:val="2A4277"/>
                          <w:spacing w:val="45"/>
                          <w:w w:val="90"/>
                          <w:sz w:val="34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b/>
                          <w:color w:val="2A4277"/>
                          <w:w w:val="90"/>
                          <w:sz w:val="34"/>
                          <w:lang w:val="nl-BE"/>
                        </w:rPr>
                        <w:t>en</w:t>
                      </w:r>
                      <w:r w:rsidRPr="00584480">
                        <w:rPr>
                          <w:b/>
                          <w:color w:val="2A4277"/>
                          <w:spacing w:val="31"/>
                          <w:w w:val="90"/>
                          <w:sz w:val="34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b/>
                          <w:color w:val="2A4277"/>
                          <w:w w:val="90"/>
                          <w:sz w:val="34"/>
                          <w:lang w:val="nl-BE"/>
                        </w:rPr>
                        <w:t>hoe</w:t>
                      </w:r>
                      <w:r w:rsidRPr="00584480">
                        <w:rPr>
                          <w:b/>
                          <w:color w:val="2A4277"/>
                          <w:spacing w:val="29"/>
                          <w:w w:val="90"/>
                          <w:sz w:val="34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b/>
                          <w:color w:val="2A4277"/>
                          <w:w w:val="90"/>
                          <w:sz w:val="34"/>
                          <w:lang w:val="nl-BE"/>
                        </w:rPr>
                        <w:t>solliciteren?</w:t>
                      </w:r>
                    </w:p>
                    <w:p w14:paraId="3C81E79D" w14:textId="7CEF1906" w:rsidR="00D42C24" w:rsidRPr="00584480" w:rsidRDefault="00F11DFD" w:rsidP="005D7B7B">
                      <w:pPr>
                        <w:pStyle w:val="Plattetekst"/>
                        <w:spacing w:before="207" w:line="278" w:lineRule="auto"/>
                        <w:ind w:left="33" w:right="126"/>
                        <w:rPr>
                          <w:color w:val="0864C1"/>
                          <w:u w:val="single" w:color="0562C1"/>
                          <w:lang w:val="nl-BE"/>
                        </w:rPr>
                      </w:pPr>
                      <w:r w:rsidRPr="00584480">
                        <w:rPr>
                          <w:color w:val="69707C"/>
                          <w:lang w:val="nl-BE"/>
                        </w:rPr>
                        <w:t>Gelieve</w:t>
                      </w:r>
                      <w:r w:rsidRPr="00584480">
                        <w:rPr>
                          <w:color w:val="69707C"/>
                          <w:spacing w:val="1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CV</w:t>
                      </w:r>
                      <w:r w:rsidRPr="00584480">
                        <w:rPr>
                          <w:color w:val="69707C"/>
                          <w:spacing w:val="1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en motivatiebrief elektronisch</w:t>
                      </w:r>
                      <w:r w:rsidRPr="00584480">
                        <w:rPr>
                          <w:color w:val="69707C"/>
                          <w:spacing w:val="1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 xml:space="preserve">voor </w:t>
                      </w:r>
                      <w:r w:rsidR="00164A86">
                        <w:rPr>
                          <w:color w:val="69707C"/>
                          <w:lang w:val="nl-BE"/>
                        </w:rPr>
                        <w:t xml:space="preserve">9 juni </w:t>
                      </w:r>
                      <w:r w:rsidR="0030095B">
                        <w:rPr>
                          <w:color w:val="69707C"/>
                          <w:lang w:val="nl-BE"/>
                        </w:rPr>
                        <w:t xml:space="preserve">’23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te</w:t>
                      </w:r>
                      <w:r w:rsidRPr="00584480">
                        <w:rPr>
                          <w:color w:val="69707C"/>
                          <w:spacing w:val="61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versturen</w:t>
                      </w:r>
                      <w:r w:rsidRPr="00584480">
                        <w:rPr>
                          <w:color w:val="69707C"/>
                          <w:spacing w:val="61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t</w:t>
                      </w:r>
                      <w:r w:rsidR="00A75465" w:rsidRPr="00584480">
                        <w:rPr>
                          <w:color w:val="69707C"/>
                          <w:lang w:val="nl-BE"/>
                        </w:rPr>
                        <w:t>.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a</w:t>
                      </w:r>
                      <w:r w:rsidR="00A75465" w:rsidRPr="00584480">
                        <w:rPr>
                          <w:color w:val="69707C"/>
                          <w:lang w:val="nl-BE"/>
                        </w:rPr>
                        <w:t>.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v</w:t>
                      </w:r>
                      <w:r w:rsidR="00A75465" w:rsidRPr="00584480">
                        <w:rPr>
                          <w:color w:val="69707C"/>
                          <w:lang w:val="nl-BE"/>
                        </w:rPr>
                        <w:t xml:space="preserve">. </w:t>
                      </w:r>
                      <w:r w:rsidRPr="00584480">
                        <w:rPr>
                          <w:color w:val="69707C"/>
                          <w:spacing w:val="-59"/>
                          <w:lang w:val="nl-BE"/>
                        </w:rPr>
                        <w:t xml:space="preserve"> </w:t>
                      </w:r>
                      <w:r w:rsidR="00A75465" w:rsidRPr="00584480">
                        <w:rPr>
                          <w:color w:val="69707C"/>
                          <w:spacing w:val="-59"/>
                          <w:lang w:val="nl-BE"/>
                        </w:rPr>
                        <w:t xml:space="preserve">  </w:t>
                      </w:r>
                      <w:r w:rsidR="00512A0E" w:rsidRPr="00584480">
                        <w:rPr>
                          <w:color w:val="69707C"/>
                          <w:spacing w:val="-59"/>
                          <w:lang w:val="nl-BE"/>
                        </w:rPr>
                        <w:t xml:space="preserve">  </w:t>
                      </w:r>
                      <w:r w:rsidR="005F4838" w:rsidRPr="00584480">
                        <w:rPr>
                          <w:color w:val="69707C"/>
                          <w:spacing w:val="-59"/>
                          <w:lang w:val="nl-BE"/>
                        </w:rPr>
                        <w:t xml:space="preserve">  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de</w:t>
                      </w:r>
                      <w:r w:rsidRPr="00584480">
                        <w:rPr>
                          <w:color w:val="69707C"/>
                          <w:spacing w:val="14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regio</w:t>
                      </w:r>
                      <w:r w:rsidR="00A75465" w:rsidRPr="00584480">
                        <w:rPr>
                          <w:color w:val="69707C"/>
                          <w:lang w:val="nl-BE"/>
                        </w:rPr>
                        <w:t>-coördinator Johan Tuerlinckx</w:t>
                      </w:r>
                      <w:r w:rsidRPr="00584480">
                        <w:rPr>
                          <w:color w:val="69707C"/>
                          <w:spacing w:val="22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op</w:t>
                      </w:r>
                      <w:r w:rsidRPr="00584480">
                        <w:rPr>
                          <w:color w:val="69707C"/>
                          <w:spacing w:val="17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onderstaand</w:t>
                      </w:r>
                      <w:r w:rsidRPr="00584480">
                        <w:rPr>
                          <w:color w:val="69707C"/>
                          <w:spacing w:val="45"/>
                          <w:lang w:val="nl-BE"/>
                        </w:rPr>
                        <w:t xml:space="preserve"> </w:t>
                      </w:r>
                      <w:r w:rsidRPr="00584480">
                        <w:rPr>
                          <w:color w:val="69707C"/>
                          <w:lang w:val="nl-BE"/>
                        </w:rPr>
                        <w:t>mailadres</w:t>
                      </w:r>
                      <w:r w:rsidR="005D7B7B">
                        <w:rPr>
                          <w:color w:val="69707C"/>
                          <w:lang w:val="nl-BE"/>
                        </w:rPr>
                        <w:t xml:space="preserve">: </w:t>
                      </w:r>
                      <w:r w:rsidR="00DF6DE6">
                        <w:rPr>
                          <w:color w:val="69707C"/>
                          <w:spacing w:val="-7"/>
                          <w:lang w:val="nl-BE"/>
                        </w:rPr>
                        <w:t xml:space="preserve"> </w:t>
                      </w:r>
                      <w:hyperlink r:id="rId7" w:history="1">
                        <w:r w:rsidR="00DF6DE6" w:rsidRPr="001B57E5">
                          <w:rPr>
                            <w:rStyle w:val="Hyperlink"/>
                            <w:spacing w:val="-1"/>
                            <w:lang w:val="nl-BE"/>
                          </w:rPr>
                          <w:t>regiobj</w:t>
                        </w:r>
                        <w:r w:rsidR="00DF6DE6" w:rsidRPr="001B57E5">
                          <w:rPr>
                            <w:rStyle w:val="Hyperlink"/>
                            <w:lang w:val="nl-BE"/>
                          </w:rPr>
                          <w:t>b.limburg@opgroeien.be</w:t>
                        </w:r>
                      </w:hyperlink>
                      <w:r w:rsidR="00512A0E" w:rsidRPr="00584480">
                        <w:rPr>
                          <w:color w:val="0864C1"/>
                          <w:u w:val="single" w:color="0562C1"/>
                          <w:lang w:val="nl-BE"/>
                        </w:rPr>
                        <w:t xml:space="preserve"> </w:t>
                      </w:r>
                    </w:p>
                    <w:p w14:paraId="032E9896" w14:textId="2DA0728F" w:rsidR="00281B57" w:rsidRPr="00584480" w:rsidRDefault="00281B57">
                      <w:pPr>
                        <w:pStyle w:val="Plattetekst"/>
                        <w:spacing w:line="248" w:lineRule="exact"/>
                        <w:ind w:left="20"/>
                        <w:rPr>
                          <w:lang w:val="nl-BE"/>
                        </w:rPr>
                      </w:pPr>
                    </w:p>
                    <w:p w14:paraId="3F0C7604" w14:textId="3D9A086F" w:rsidR="00281B57" w:rsidRPr="00584480" w:rsidRDefault="00A7046B" w:rsidP="00281B57">
                      <w:pPr>
                        <w:rPr>
                          <w:lang w:val="nl-BE"/>
                        </w:rPr>
                      </w:pPr>
                      <w:r w:rsidRPr="00584480">
                        <w:rPr>
                          <w:lang w:val="nl-BE"/>
                        </w:rPr>
                        <w:t xml:space="preserve">De </w:t>
                      </w:r>
                      <w:r w:rsidR="00281B57" w:rsidRPr="00584480">
                        <w:rPr>
                          <w:lang w:val="nl-BE"/>
                        </w:rPr>
                        <w:t xml:space="preserve">gesprekken </w:t>
                      </w:r>
                      <w:r w:rsidR="009A4773" w:rsidRPr="00584480">
                        <w:rPr>
                          <w:lang w:val="nl-BE"/>
                        </w:rPr>
                        <w:t xml:space="preserve">met </w:t>
                      </w:r>
                      <w:r w:rsidRPr="00584480">
                        <w:rPr>
                          <w:lang w:val="nl-BE"/>
                        </w:rPr>
                        <w:t xml:space="preserve">de </w:t>
                      </w:r>
                      <w:r w:rsidR="00DF6DE6" w:rsidRPr="00584480">
                        <w:rPr>
                          <w:lang w:val="nl-BE"/>
                        </w:rPr>
                        <w:t>geselecteerde</w:t>
                      </w:r>
                      <w:r w:rsidR="009A4773" w:rsidRPr="00584480">
                        <w:rPr>
                          <w:lang w:val="nl-BE"/>
                        </w:rPr>
                        <w:t xml:space="preserve"> </w:t>
                      </w:r>
                      <w:r w:rsidR="00FE58E3" w:rsidRPr="00584480">
                        <w:rPr>
                          <w:lang w:val="nl-BE"/>
                        </w:rPr>
                        <w:t xml:space="preserve">kandidaten gaan door </w:t>
                      </w:r>
                      <w:r w:rsidR="005D7B7B">
                        <w:rPr>
                          <w:lang w:val="nl-BE"/>
                        </w:rPr>
                        <w:t>in de week van 12 juni</w:t>
                      </w:r>
                      <w:r w:rsidR="0030095B">
                        <w:rPr>
                          <w:lang w:val="nl-BE"/>
                        </w:rPr>
                        <w:t xml:space="preserve"> ‘23</w:t>
                      </w:r>
                    </w:p>
                    <w:p w14:paraId="7F57970A" w14:textId="77777777" w:rsidR="00281B57" w:rsidRPr="00584480" w:rsidRDefault="00281B57">
                      <w:pPr>
                        <w:pStyle w:val="Plattetekst"/>
                        <w:spacing w:line="248" w:lineRule="exact"/>
                        <w:ind w:left="20"/>
                        <w:rPr>
                          <w:color w:val="000000"/>
                          <w:lang w:val="nl-B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42C24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A79"/>
    <w:multiLevelType w:val="hybridMultilevel"/>
    <w:tmpl w:val="A32EB0D6"/>
    <w:lvl w:ilvl="0" w:tplc="92E4BA38">
      <w:numFmt w:val="bullet"/>
      <w:lvlText w:val="-"/>
      <w:lvlJc w:val="left"/>
      <w:pPr>
        <w:ind w:left="142" w:hanging="140"/>
      </w:pPr>
      <w:rPr>
        <w:rFonts w:ascii="Arial" w:eastAsia="Arial" w:hAnsi="Arial" w:cs="Arial" w:hint="default"/>
        <w:b w:val="0"/>
        <w:bCs w:val="0"/>
        <w:i w:val="0"/>
        <w:iCs w:val="0"/>
        <w:color w:val="69707C"/>
        <w:w w:val="102"/>
        <w:sz w:val="22"/>
        <w:szCs w:val="22"/>
      </w:rPr>
    </w:lvl>
    <w:lvl w:ilvl="1" w:tplc="9C0AD2F6">
      <w:numFmt w:val="bullet"/>
      <w:lvlText w:val="•"/>
      <w:lvlJc w:val="left"/>
      <w:pPr>
        <w:ind w:left="1060" w:hanging="140"/>
      </w:pPr>
      <w:rPr>
        <w:rFonts w:hint="default"/>
      </w:rPr>
    </w:lvl>
    <w:lvl w:ilvl="2" w:tplc="AFD4E71A">
      <w:numFmt w:val="bullet"/>
      <w:lvlText w:val="•"/>
      <w:lvlJc w:val="left"/>
      <w:pPr>
        <w:ind w:left="1981" w:hanging="140"/>
      </w:pPr>
      <w:rPr>
        <w:rFonts w:hint="default"/>
      </w:rPr>
    </w:lvl>
    <w:lvl w:ilvl="3" w:tplc="569872F8">
      <w:numFmt w:val="bullet"/>
      <w:lvlText w:val="•"/>
      <w:lvlJc w:val="left"/>
      <w:pPr>
        <w:ind w:left="2901" w:hanging="140"/>
      </w:pPr>
      <w:rPr>
        <w:rFonts w:hint="default"/>
      </w:rPr>
    </w:lvl>
    <w:lvl w:ilvl="4" w:tplc="388EF1BA">
      <w:numFmt w:val="bullet"/>
      <w:lvlText w:val="•"/>
      <w:lvlJc w:val="left"/>
      <w:pPr>
        <w:ind w:left="3822" w:hanging="140"/>
      </w:pPr>
      <w:rPr>
        <w:rFonts w:hint="default"/>
      </w:rPr>
    </w:lvl>
    <w:lvl w:ilvl="5" w:tplc="24E0F54C">
      <w:numFmt w:val="bullet"/>
      <w:lvlText w:val="•"/>
      <w:lvlJc w:val="left"/>
      <w:pPr>
        <w:ind w:left="4743" w:hanging="140"/>
      </w:pPr>
      <w:rPr>
        <w:rFonts w:hint="default"/>
      </w:rPr>
    </w:lvl>
    <w:lvl w:ilvl="6" w:tplc="0B68FDC0">
      <w:numFmt w:val="bullet"/>
      <w:lvlText w:val="•"/>
      <w:lvlJc w:val="left"/>
      <w:pPr>
        <w:ind w:left="5663" w:hanging="140"/>
      </w:pPr>
      <w:rPr>
        <w:rFonts w:hint="default"/>
      </w:rPr>
    </w:lvl>
    <w:lvl w:ilvl="7" w:tplc="607C14B8">
      <w:numFmt w:val="bullet"/>
      <w:lvlText w:val="•"/>
      <w:lvlJc w:val="left"/>
      <w:pPr>
        <w:ind w:left="6584" w:hanging="140"/>
      </w:pPr>
      <w:rPr>
        <w:rFonts w:hint="default"/>
      </w:rPr>
    </w:lvl>
    <w:lvl w:ilvl="8" w:tplc="325C47F0">
      <w:numFmt w:val="bullet"/>
      <w:lvlText w:val="•"/>
      <w:lvlJc w:val="left"/>
      <w:pPr>
        <w:ind w:left="7505" w:hanging="140"/>
      </w:pPr>
      <w:rPr>
        <w:rFonts w:hint="default"/>
      </w:rPr>
    </w:lvl>
  </w:abstractNum>
  <w:abstractNum w:abstractNumId="1" w15:restartNumberingAfterBreak="0">
    <w:nsid w:val="19602F9D"/>
    <w:multiLevelType w:val="hybridMultilevel"/>
    <w:tmpl w:val="BC92DA04"/>
    <w:lvl w:ilvl="0" w:tplc="4D96C8DE">
      <w:numFmt w:val="bullet"/>
      <w:lvlText w:val="•"/>
      <w:lvlJc w:val="left"/>
      <w:pPr>
        <w:ind w:left="860" w:hanging="376"/>
      </w:pPr>
      <w:rPr>
        <w:rFonts w:ascii="Arial" w:eastAsia="Arial" w:hAnsi="Arial" w:cs="Arial" w:hint="default"/>
        <w:b w:val="0"/>
        <w:bCs w:val="0"/>
        <w:i w:val="0"/>
        <w:iCs w:val="0"/>
        <w:color w:val="69707C"/>
        <w:w w:val="100"/>
        <w:sz w:val="22"/>
        <w:szCs w:val="22"/>
      </w:rPr>
    </w:lvl>
    <w:lvl w:ilvl="1" w:tplc="8DFC8286">
      <w:numFmt w:val="bullet"/>
      <w:lvlText w:val="•"/>
      <w:lvlJc w:val="left"/>
      <w:pPr>
        <w:ind w:left="1708" w:hanging="376"/>
      </w:pPr>
      <w:rPr>
        <w:rFonts w:hint="default"/>
      </w:rPr>
    </w:lvl>
    <w:lvl w:ilvl="2" w:tplc="F26CB49E">
      <w:numFmt w:val="bullet"/>
      <w:lvlText w:val="•"/>
      <w:lvlJc w:val="left"/>
      <w:pPr>
        <w:ind w:left="2557" w:hanging="376"/>
      </w:pPr>
      <w:rPr>
        <w:rFonts w:hint="default"/>
      </w:rPr>
    </w:lvl>
    <w:lvl w:ilvl="3" w:tplc="9B34BD74">
      <w:numFmt w:val="bullet"/>
      <w:lvlText w:val="•"/>
      <w:lvlJc w:val="left"/>
      <w:pPr>
        <w:ind w:left="3405" w:hanging="376"/>
      </w:pPr>
      <w:rPr>
        <w:rFonts w:hint="default"/>
      </w:rPr>
    </w:lvl>
    <w:lvl w:ilvl="4" w:tplc="816C855C">
      <w:numFmt w:val="bullet"/>
      <w:lvlText w:val="•"/>
      <w:lvlJc w:val="left"/>
      <w:pPr>
        <w:ind w:left="4254" w:hanging="376"/>
      </w:pPr>
      <w:rPr>
        <w:rFonts w:hint="default"/>
      </w:rPr>
    </w:lvl>
    <w:lvl w:ilvl="5" w:tplc="8E2A7A1E">
      <w:numFmt w:val="bullet"/>
      <w:lvlText w:val="•"/>
      <w:lvlJc w:val="left"/>
      <w:pPr>
        <w:ind w:left="5103" w:hanging="376"/>
      </w:pPr>
      <w:rPr>
        <w:rFonts w:hint="default"/>
      </w:rPr>
    </w:lvl>
    <w:lvl w:ilvl="6" w:tplc="43768E1E">
      <w:numFmt w:val="bullet"/>
      <w:lvlText w:val="•"/>
      <w:lvlJc w:val="left"/>
      <w:pPr>
        <w:ind w:left="5951" w:hanging="376"/>
      </w:pPr>
      <w:rPr>
        <w:rFonts w:hint="default"/>
      </w:rPr>
    </w:lvl>
    <w:lvl w:ilvl="7" w:tplc="C0EA5368">
      <w:numFmt w:val="bullet"/>
      <w:lvlText w:val="•"/>
      <w:lvlJc w:val="left"/>
      <w:pPr>
        <w:ind w:left="6800" w:hanging="376"/>
      </w:pPr>
      <w:rPr>
        <w:rFonts w:hint="default"/>
      </w:rPr>
    </w:lvl>
    <w:lvl w:ilvl="8" w:tplc="1558252C">
      <w:numFmt w:val="bullet"/>
      <w:lvlText w:val="•"/>
      <w:lvlJc w:val="left"/>
      <w:pPr>
        <w:ind w:left="7649" w:hanging="376"/>
      </w:pPr>
      <w:rPr>
        <w:rFonts w:hint="default"/>
      </w:rPr>
    </w:lvl>
  </w:abstractNum>
  <w:num w:numId="1" w16cid:durableId="540868663">
    <w:abstractNumId w:val="0"/>
  </w:num>
  <w:num w:numId="2" w16cid:durableId="92144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24"/>
    <w:rsid w:val="000B13CC"/>
    <w:rsid w:val="000D4DE6"/>
    <w:rsid w:val="00164A86"/>
    <w:rsid w:val="00181298"/>
    <w:rsid w:val="00186A18"/>
    <w:rsid w:val="001A2316"/>
    <w:rsid w:val="001D31AD"/>
    <w:rsid w:val="00261570"/>
    <w:rsid w:val="00281B57"/>
    <w:rsid w:val="002E24E7"/>
    <w:rsid w:val="0030095B"/>
    <w:rsid w:val="00390C90"/>
    <w:rsid w:val="004357C7"/>
    <w:rsid w:val="00512A0E"/>
    <w:rsid w:val="00584480"/>
    <w:rsid w:val="005C1F55"/>
    <w:rsid w:val="005D7B7B"/>
    <w:rsid w:val="005F423D"/>
    <w:rsid w:val="005F4838"/>
    <w:rsid w:val="006B59FB"/>
    <w:rsid w:val="00733753"/>
    <w:rsid w:val="00762D2A"/>
    <w:rsid w:val="00765745"/>
    <w:rsid w:val="007A7C4B"/>
    <w:rsid w:val="008518D4"/>
    <w:rsid w:val="0087386B"/>
    <w:rsid w:val="008A3BA5"/>
    <w:rsid w:val="008A3DD4"/>
    <w:rsid w:val="009A4773"/>
    <w:rsid w:val="00A20D0B"/>
    <w:rsid w:val="00A5131E"/>
    <w:rsid w:val="00A56266"/>
    <w:rsid w:val="00A65F9C"/>
    <w:rsid w:val="00A7046B"/>
    <w:rsid w:val="00A75465"/>
    <w:rsid w:val="00A90209"/>
    <w:rsid w:val="00B123D8"/>
    <w:rsid w:val="00B469A6"/>
    <w:rsid w:val="00C51BA2"/>
    <w:rsid w:val="00CC2E52"/>
    <w:rsid w:val="00D0208F"/>
    <w:rsid w:val="00D07383"/>
    <w:rsid w:val="00D42C24"/>
    <w:rsid w:val="00D615CF"/>
    <w:rsid w:val="00D90D6B"/>
    <w:rsid w:val="00DF6DE6"/>
    <w:rsid w:val="00EF5D2C"/>
    <w:rsid w:val="00F11DFD"/>
    <w:rsid w:val="00F90787"/>
    <w:rsid w:val="00FB487F"/>
    <w:rsid w:val="00FD219C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FB07"/>
  <w15:docId w15:val="{70B34097-B2E7-4C0C-A11F-99605819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34"/>
      <w:outlineLvl w:val="0"/>
    </w:pPr>
    <w:rPr>
      <w:b/>
      <w:bCs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86"/>
      <w:ind w:left="130"/>
    </w:pPr>
    <w:rPr>
      <w:b/>
      <w:bCs/>
      <w:sz w:val="46"/>
      <w:szCs w:val="46"/>
    </w:rPr>
  </w:style>
  <w:style w:type="paragraph" w:styleId="Lijstalinea">
    <w:name w:val="List Paragraph"/>
    <w:basedOn w:val="Standaard"/>
    <w:uiPriority w:val="1"/>
    <w:qFormat/>
    <w:pPr>
      <w:ind w:left="142" w:hanging="2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469A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69A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6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bjb.limburg@opgroei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bjb.limburg@opgroeien.be" TargetMode="External"/><Relationship Id="rId5" Type="http://schemas.openxmlformats.org/officeDocument/2006/relationships/hyperlink" Target="https://www.vlaanderen.be/werken-voor-vlaanderen/salarissimu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vacature_consulent_hulpverlening_september_2021.pdf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vacature_consulent_hulpverlening_september_2021.pdf</dc:title>
  <dc:creator>BERXER</dc:creator>
  <cp:lastModifiedBy>Stefan Schoofs</cp:lastModifiedBy>
  <cp:revision>2</cp:revision>
  <dcterms:created xsi:type="dcterms:W3CDTF">2023-05-23T15:21:00Z</dcterms:created>
  <dcterms:modified xsi:type="dcterms:W3CDTF">2023-05-23T15:21:00Z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